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E37" w:rsidRPr="00B44ECF" w:rsidRDefault="008A3E37" w:rsidP="008A3E37">
      <w:pPr>
        <w:spacing w:line="360" w:lineRule="auto"/>
        <w:jc w:val="center"/>
        <w:rPr>
          <w:rFonts w:ascii="方正小标宋简体" w:eastAsia="方正小标宋简体" w:hAnsi="方正小标宋简体"/>
          <w:snapToGrid w:val="0"/>
          <w:kern w:val="0"/>
          <w:sz w:val="44"/>
          <w:szCs w:val="44"/>
        </w:rPr>
      </w:pPr>
      <w:r w:rsidRPr="00B44ECF">
        <w:rPr>
          <w:rFonts w:ascii="方正小标宋简体" w:eastAsia="方正小标宋简体" w:hAnsi="方正小标宋简体"/>
          <w:snapToGrid w:val="0"/>
          <w:kern w:val="0"/>
          <w:sz w:val="44"/>
          <w:szCs w:val="44"/>
        </w:rPr>
        <w:t>2024亚太国际涂料产业发展大会回执表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1787"/>
        <w:gridCol w:w="991"/>
        <w:gridCol w:w="1325"/>
        <w:gridCol w:w="944"/>
        <w:gridCol w:w="257"/>
        <w:gridCol w:w="562"/>
        <w:gridCol w:w="2321"/>
      </w:tblGrid>
      <w:tr w:rsidR="008A3E37" w:rsidRPr="00B44ECF" w:rsidTr="00570A17">
        <w:trPr>
          <w:trHeight w:hRule="exact" w:val="567"/>
        </w:trPr>
        <w:tc>
          <w:tcPr>
            <w:tcW w:w="482" w:type="pct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 w:rsidRPr="00B44ECF"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986" w:type="pct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47" w:type="pct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 w:rsidRPr="00B44ECF"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职务</w:t>
            </w:r>
          </w:p>
        </w:tc>
        <w:tc>
          <w:tcPr>
            <w:tcW w:w="1252" w:type="pct"/>
            <w:gridSpan w:val="2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 w:rsidRPr="00B44ECF"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81" w:type="pct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</w:tc>
      </w:tr>
      <w:tr w:rsidR="008A3E37" w:rsidRPr="00B44ECF" w:rsidTr="00570A17">
        <w:trPr>
          <w:trHeight w:hRule="exact" w:val="567"/>
        </w:trPr>
        <w:tc>
          <w:tcPr>
            <w:tcW w:w="482" w:type="pct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 w:rsidRPr="00B44ECF"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986" w:type="pct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47" w:type="pct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 w:rsidRPr="00B44ECF"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职务</w:t>
            </w:r>
          </w:p>
        </w:tc>
        <w:tc>
          <w:tcPr>
            <w:tcW w:w="1252" w:type="pct"/>
            <w:gridSpan w:val="2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 w:rsidRPr="00B44ECF"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81" w:type="pct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</w:tc>
      </w:tr>
      <w:tr w:rsidR="008A3E37" w:rsidRPr="00B44ECF" w:rsidTr="00570A17">
        <w:trPr>
          <w:trHeight w:hRule="exact" w:val="567"/>
        </w:trPr>
        <w:tc>
          <w:tcPr>
            <w:tcW w:w="482" w:type="pct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 w:rsidRPr="00B44ECF"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986" w:type="pct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547" w:type="pct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 w:rsidRPr="00B44ECF"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职务</w:t>
            </w:r>
          </w:p>
        </w:tc>
        <w:tc>
          <w:tcPr>
            <w:tcW w:w="1252" w:type="pct"/>
            <w:gridSpan w:val="2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52" w:type="pct"/>
            <w:gridSpan w:val="2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 w:rsidRPr="00B44ECF"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81" w:type="pct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</w:tc>
      </w:tr>
      <w:tr w:rsidR="008A3E37" w:rsidRPr="00B44ECF" w:rsidTr="00570A17">
        <w:trPr>
          <w:trHeight w:hRule="exact" w:val="567"/>
        </w:trPr>
        <w:tc>
          <w:tcPr>
            <w:tcW w:w="482" w:type="pct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 w:rsidRPr="00B44ECF"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4518" w:type="pct"/>
            <w:gridSpan w:val="7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</w:p>
        </w:tc>
      </w:tr>
      <w:tr w:rsidR="008A3E37" w:rsidRPr="00B44ECF" w:rsidTr="00570A17">
        <w:trPr>
          <w:trHeight w:hRule="exact" w:val="567"/>
        </w:trPr>
        <w:tc>
          <w:tcPr>
            <w:tcW w:w="482" w:type="pct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 w:rsidRPr="00B44ECF"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邮箱</w:t>
            </w:r>
          </w:p>
        </w:tc>
        <w:tc>
          <w:tcPr>
            <w:tcW w:w="4518" w:type="pct"/>
            <w:gridSpan w:val="7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 w:rsidRPr="00B44ECF"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（必填，发送电子发票）</w:t>
            </w:r>
          </w:p>
        </w:tc>
      </w:tr>
      <w:tr w:rsidR="008A3E37" w:rsidRPr="00B44ECF" w:rsidTr="00570A17">
        <w:trPr>
          <w:trHeight w:val="1213"/>
        </w:trPr>
        <w:tc>
          <w:tcPr>
            <w:tcW w:w="482" w:type="pct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 w:rsidRPr="00B44ECF"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住宿</w:t>
            </w:r>
          </w:p>
        </w:tc>
        <w:tc>
          <w:tcPr>
            <w:tcW w:w="2264" w:type="pct"/>
            <w:gridSpan w:val="3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left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 w:rsidRPr="00B44ECF"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□单间</w:t>
            </w:r>
            <w:r w:rsidRPr="00B44ECF">
              <w:rPr>
                <w:rFonts w:ascii="仿宋" w:eastAsia="仿宋" w:hAnsi="仿宋" w:hint="eastAsia"/>
                <w:snapToGrid w:val="0"/>
                <w:kern w:val="0"/>
                <w:sz w:val="28"/>
                <w:szCs w:val="28"/>
              </w:rPr>
              <w:t xml:space="preserve">　　</w:t>
            </w:r>
            <w:r w:rsidRPr="00B44ECF"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□合住</w:t>
            </w:r>
            <w:r w:rsidRPr="00B44ECF">
              <w:rPr>
                <w:rFonts w:ascii="仿宋" w:eastAsia="仿宋" w:hAnsi="仿宋" w:hint="eastAsia"/>
                <w:snapToGrid w:val="0"/>
                <w:kern w:val="0"/>
                <w:sz w:val="28"/>
                <w:szCs w:val="28"/>
              </w:rPr>
              <w:t xml:space="preserve">　　</w:t>
            </w:r>
            <w:r w:rsidRPr="00B44ECF"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□不住</w:t>
            </w:r>
          </w:p>
        </w:tc>
        <w:tc>
          <w:tcPr>
            <w:tcW w:w="663" w:type="pct"/>
            <w:gridSpan w:val="2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 w:rsidRPr="00B44ECF"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入住时间</w:t>
            </w:r>
          </w:p>
        </w:tc>
        <w:tc>
          <w:tcPr>
            <w:tcW w:w="1591" w:type="pct"/>
            <w:gridSpan w:val="2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 w:rsidRPr="00B44ECF"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＿＿日入住，</w:t>
            </w:r>
          </w:p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 w:rsidRPr="00B44ECF"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＿＿日离开</w:t>
            </w:r>
          </w:p>
        </w:tc>
      </w:tr>
      <w:tr w:rsidR="008A3E37" w:rsidRPr="00B44ECF" w:rsidTr="00570A17">
        <w:trPr>
          <w:trHeight w:val="756"/>
        </w:trPr>
        <w:tc>
          <w:tcPr>
            <w:tcW w:w="482" w:type="pct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 w:rsidRPr="00B44ECF"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备注</w:t>
            </w:r>
          </w:p>
        </w:tc>
        <w:tc>
          <w:tcPr>
            <w:tcW w:w="4518" w:type="pct"/>
            <w:gridSpan w:val="7"/>
            <w:vAlign w:val="center"/>
          </w:tcPr>
          <w:p w:rsidR="008A3E37" w:rsidRPr="00B44ECF" w:rsidRDefault="008A3E37" w:rsidP="00570A17">
            <w:pPr>
              <w:tabs>
                <w:tab w:val="left" w:pos="600"/>
              </w:tabs>
              <w:adjustRightInd w:val="0"/>
              <w:snapToGrid w:val="0"/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</w:pPr>
            <w:r w:rsidRPr="00B44ECF">
              <w:rPr>
                <w:rFonts w:ascii="仿宋" w:eastAsia="仿宋" w:hAnsi="仿宋"/>
                <w:snapToGrid w:val="0"/>
                <w:kern w:val="0"/>
                <w:sz w:val="28"/>
                <w:szCs w:val="28"/>
              </w:rPr>
              <w:t>（发票信息）</w:t>
            </w:r>
          </w:p>
        </w:tc>
      </w:tr>
    </w:tbl>
    <w:p w:rsidR="008A3E37" w:rsidRPr="00B44ECF" w:rsidRDefault="008A3E37" w:rsidP="008A3E37">
      <w:pPr>
        <w:ind w:leftChars="-67" w:left="-141" w:firstLineChars="100" w:firstLine="240"/>
        <w:rPr>
          <w:rFonts w:ascii="仿宋" w:eastAsia="仿宋" w:hAnsi="仿宋"/>
          <w:snapToGrid w:val="0"/>
          <w:kern w:val="0"/>
          <w:sz w:val="24"/>
        </w:rPr>
      </w:pPr>
      <w:r w:rsidRPr="00B44ECF">
        <w:rPr>
          <w:rFonts w:ascii="仿宋" w:eastAsia="仿宋" w:hAnsi="仿宋"/>
          <w:snapToGrid w:val="0"/>
          <w:kern w:val="0"/>
          <w:sz w:val="24"/>
        </w:rPr>
        <w:t>邮箱：chinacoatingnet@vip.163.com</w:t>
      </w:r>
      <w:proofErr w:type="gramStart"/>
      <w:r w:rsidRPr="00B44ECF">
        <w:rPr>
          <w:rFonts w:ascii="仿宋" w:eastAsia="仿宋" w:hAnsi="仿宋" w:hint="eastAsia"/>
          <w:snapToGrid w:val="0"/>
          <w:kern w:val="0"/>
          <w:sz w:val="24"/>
        </w:rPr>
        <w:t xml:space="preserve">　　　　　</w:t>
      </w:r>
      <w:proofErr w:type="gramEnd"/>
      <w:r w:rsidRPr="00041883">
        <w:rPr>
          <w:rFonts w:ascii="仿宋" w:eastAsia="仿宋" w:hAnsi="仿宋"/>
          <w:snapToGrid w:val="0"/>
          <w:kern w:val="0"/>
          <w:sz w:val="24"/>
          <w:highlight w:val="yellow"/>
        </w:rPr>
        <w:t>回执截止时间：2024年8月3日</w:t>
      </w:r>
    </w:p>
    <w:p w:rsidR="00344097" w:rsidRPr="008A3E37" w:rsidRDefault="00B25744" w:rsidP="008A3E37">
      <w:r w:rsidRPr="008A3E37">
        <w:rPr>
          <w:b/>
        </w:rPr>
        <w:t>1.</w:t>
      </w:r>
      <w:r w:rsidRPr="008A3E37">
        <w:rPr>
          <w:b/>
        </w:rPr>
        <w:t>会议时间：</w:t>
      </w:r>
      <w:r w:rsidRPr="008A3E37">
        <w:t>2024</w:t>
      </w:r>
      <w:r w:rsidRPr="008A3E37">
        <w:t>年</w:t>
      </w:r>
      <w:r w:rsidRPr="008A3E37">
        <w:t>8</w:t>
      </w:r>
      <w:r w:rsidRPr="008A3E37">
        <w:t>月</w:t>
      </w:r>
      <w:r w:rsidRPr="008A3E37">
        <w:t>5-6</w:t>
      </w:r>
      <w:r w:rsidRPr="008A3E37">
        <w:t>日</w:t>
      </w:r>
    </w:p>
    <w:p w:rsidR="00A01112" w:rsidRPr="008A3E37" w:rsidRDefault="00B25744" w:rsidP="008A3E37">
      <w:r w:rsidRPr="008A3E37">
        <w:t>8</w:t>
      </w:r>
      <w:r w:rsidRPr="008A3E37">
        <w:t>月</w:t>
      </w:r>
      <w:r w:rsidRPr="008A3E37">
        <w:t>5</w:t>
      </w:r>
      <w:r w:rsidRPr="008A3E37">
        <w:t>日全天</w:t>
      </w:r>
      <w:r w:rsidR="0068608D" w:rsidRPr="008A3E37">
        <w:rPr>
          <w:rFonts w:hint="eastAsia"/>
        </w:rPr>
        <w:t xml:space="preserve">　</w:t>
      </w:r>
      <w:r w:rsidRPr="008A3E37">
        <w:t>大会报到</w:t>
      </w:r>
      <w:r w:rsidR="008A3E37">
        <w:rPr>
          <w:rFonts w:hint="eastAsia"/>
        </w:rPr>
        <w:t>，</w:t>
      </w:r>
      <w:r w:rsidRPr="008A3E37">
        <w:t>6</w:t>
      </w:r>
      <w:r w:rsidRPr="008A3E37">
        <w:t>日上午</w:t>
      </w:r>
      <w:r w:rsidR="0068608D" w:rsidRPr="008A3E37">
        <w:rPr>
          <w:rFonts w:hint="eastAsia"/>
        </w:rPr>
        <w:t xml:space="preserve">　</w:t>
      </w:r>
      <w:r w:rsidRPr="008A3E37">
        <w:t>大会开幕式、大会主题发言</w:t>
      </w:r>
      <w:r w:rsidR="008A3E37">
        <w:rPr>
          <w:rFonts w:hint="eastAsia"/>
        </w:rPr>
        <w:t>，</w:t>
      </w:r>
      <w:r w:rsidRPr="008A3E37">
        <w:t>6</w:t>
      </w:r>
      <w:r w:rsidRPr="008A3E37">
        <w:t>日下午</w:t>
      </w:r>
      <w:r w:rsidR="0068608D" w:rsidRPr="008A3E37">
        <w:rPr>
          <w:rFonts w:hint="eastAsia"/>
        </w:rPr>
        <w:t xml:space="preserve">　</w:t>
      </w:r>
      <w:r w:rsidRPr="008A3E37">
        <w:t>大会主题发言</w:t>
      </w:r>
    </w:p>
    <w:p w:rsidR="00344097" w:rsidRPr="008A3E37" w:rsidRDefault="00B25744" w:rsidP="008A3E37">
      <w:r w:rsidRPr="008A3E37">
        <w:rPr>
          <w:b/>
        </w:rPr>
        <w:t>2.</w:t>
      </w:r>
      <w:r w:rsidRPr="008A3E37">
        <w:rPr>
          <w:b/>
        </w:rPr>
        <w:t>会议地点：</w:t>
      </w:r>
      <w:r w:rsidRPr="008A3E37">
        <w:t>上海浦东绿地铂骊酒店</w:t>
      </w:r>
      <w:r w:rsidR="008A3E37">
        <w:t>（</w:t>
      </w:r>
      <w:r w:rsidRPr="008A3E37">
        <w:t>地址：上海市川沙路</w:t>
      </w:r>
      <w:r w:rsidRPr="008A3E37">
        <w:t>5500</w:t>
      </w:r>
      <w:r w:rsidRPr="008A3E37">
        <w:t>号</w:t>
      </w:r>
      <w:r w:rsidR="008A3E37">
        <w:t>）</w:t>
      </w:r>
    </w:p>
    <w:p w:rsidR="00344097" w:rsidRPr="008A3E37" w:rsidRDefault="008A3E37" w:rsidP="008A3E37">
      <w:pPr>
        <w:rPr>
          <w:b/>
        </w:rPr>
      </w:pPr>
      <w:r w:rsidRPr="008A3E37">
        <w:rPr>
          <w:rFonts w:hint="eastAsia"/>
          <w:b/>
        </w:rPr>
        <w:t>3.</w:t>
      </w:r>
      <w:r w:rsidR="00B25744" w:rsidRPr="008A3E37">
        <w:rPr>
          <w:b/>
        </w:rPr>
        <w:t>同期活动</w:t>
      </w:r>
    </w:p>
    <w:p w:rsidR="00344097" w:rsidRPr="008A3E37" w:rsidRDefault="00B25744" w:rsidP="008A3E37">
      <w:r w:rsidRPr="008A3E37">
        <w:t>8</w:t>
      </w:r>
      <w:r w:rsidRPr="008A3E37">
        <w:t>月</w:t>
      </w:r>
      <w:r w:rsidRPr="008A3E37">
        <w:t>6</w:t>
      </w:r>
      <w:r w:rsidRPr="008A3E37">
        <w:t>日下午</w:t>
      </w:r>
      <w:r w:rsidR="00A01112" w:rsidRPr="008A3E37">
        <w:rPr>
          <w:rFonts w:hint="eastAsia"/>
        </w:rPr>
        <w:t xml:space="preserve">　</w:t>
      </w:r>
      <w:r w:rsidRPr="008A3E37">
        <w:t>中国涂料工业协会第九届四次常务理事会</w:t>
      </w:r>
    </w:p>
    <w:p w:rsidR="00344097" w:rsidRPr="008A3E37" w:rsidRDefault="00B25744" w:rsidP="008A3E37">
      <w:r w:rsidRPr="008A3E37">
        <w:t>8</w:t>
      </w:r>
      <w:r w:rsidRPr="008A3E37">
        <w:t>月</w:t>
      </w:r>
      <w:r w:rsidRPr="008A3E37">
        <w:t>7</w:t>
      </w:r>
      <w:r w:rsidRPr="008A3E37">
        <w:t>日上午</w:t>
      </w:r>
      <w:r w:rsidR="00A01112" w:rsidRPr="008A3E37">
        <w:rPr>
          <w:rFonts w:hint="eastAsia"/>
        </w:rPr>
        <w:t xml:space="preserve">　</w:t>
      </w:r>
      <w:r w:rsidRPr="008A3E37">
        <w:t>2024</w:t>
      </w:r>
      <w:r w:rsidRPr="008A3E37">
        <w:t>中国国际涂料博览会开幕式</w:t>
      </w:r>
    </w:p>
    <w:p w:rsidR="00344097" w:rsidRPr="008A3E37" w:rsidRDefault="008A3E37" w:rsidP="008A3E37">
      <w:r w:rsidRPr="008A3E37">
        <w:rPr>
          <w:rFonts w:hint="eastAsia"/>
          <w:b/>
        </w:rPr>
        <w:t>4</w:t>
      </w:r>
      <w:r w:rsidR="00B25744" w:rsidRPr="008A3E37">
        <w:rPr>
          <w:b/>
        </w:rPr>
        <w:t>.</w:t>
      </w:r>
      <w:r w:rsidR="00B25744" w:rsidRPr="008A3E37">
        <w:rPr>
          <w:b/>
        </w:rPr>
        <w:t>注册费</w:t>
      </w:r>
      <w:r w:rsidR="00A01112" w:rsidRPr="008A3E37">
        <w:rPr>
          <w:b/>
        </w:rPr>
        <w:t>：</w:t>
      </w:r>
      <w:r w:rsidR="00B25744" w:rsidRPr="008A3E37">
        <w:t>副会长、常务理事及理事单位免</w:t>
      </w:r>
      <w:r w:rsidR="00B25744" w:rsidRPr="008A3E37">
        <w:t>1</w:t>
      </w:r>
      <w:r w:rsidR="00B25744" w:rsidRPr="008A3E37">
        <w:t>人注册费；会员单位</w:t>
      </w:r>
      <w:r w:rsidR="00B25744" w:rsidRPr="008A3E37">
        <w:t>600</w:t>
      </w:r>
      <w:r w:rsidR="00B25744" w:rsidRPr="008A3E37">
        <w:t>元</w:t>
      </w:r>
      <w:r w:rsidR="00B25744" w:rsidRPr="008A3E37">
        <w:t>/</w:t>
      </w:r>
      <w:r w:rsidR="00B25744" w:rsidRPr="008A3E37">
        <w:t>人；非会员单位</w:t>
      </w:r>
      <w:r w:rsidR="00B25744" w:rsidRPr="008A3E37">
        <w:t>800</w:t>
      </w:r>
      <w:r w:rsidR="00B25744" w:rsidRPr="008A3E37">
        <w:t>元</w:t>
      </w:r>
      <w:r w:rsidR="00B25744" w:rsidRPr="008A3E37">
        <w:t>/</w:t>
      </w:r>
      <w:r w:rsidR="00B25744" w:rsidRPr="008A3E37">
        <w:t>人。</w:t>
      </w:r>
      <w:r w:rsidR="00A01112" w:rsidRPr="008A3E37">
        <w:t>（</w:t>
      </w:r>
      <w:proofErr w:type="gramStart"/>
      <w:r w:rsidR="00B25744" w:rsidRPr="008A3E37">
        <w:t>含会议</w:t>
      </w:r>
      <w:proofErr w:type="gramEnd"/>
      <w:r w:rsidR="00B25744" w:rsidRPr="008A3E37">
        <w:t>资料、会议用品、代表餐费、展馆班车等</w:t>
      </w:r>
      <w:r w:rsidR="00A01112" w:rsidRPr="008A3E37">
        <w:t>）</w:t>
      </w:r>
    </w:p>
    <w:p w:rsidR="00344097" w:rsidRPr="008A3E37" w:rsidRDefault="008A3E37" w:rsidP="008A3E37">
      <w:r w:rsidRPr="008A3E37">
        <w:rPr>
          <w:rFonts w:hint="eastAsia"/>
          <w:b/>
        </w:rPr>
        <w:t>5</w:t>
      </w:r>
      <w:r w:rsidR="00B25744" w:rsidRPr="008A3E37">
        <w:rPr>
          <w:b/>
        </w:rPr>
        <w:t>.</w:t>
      </w:r>
      <w:r w:rsidR="00B25744" w:rsidRPr="008A3E37">
        <w:rPr>
          <w:b/>
        </w:rPr>
        <w:t>住宿</w:t>
      </w:r>
      <w:r w:rsidR="00A01112" w:rsidRPr="008A3E37">
        <w:t>（</w:t>
      </w:r>
      <w:r w:rsidR="00B25744" w:rsidRPr="008A3E37">
        <w:t>会务组统一安排，住宿费自理</w:t>
      </w:r>
      <w:r w:rsidR="00A01112" w:rsidRPr="008A3E37">
        <w:t>）</w:t>
      </w:r>
      <w:r w:rsidR="00A01112" w:rsidRPr="008A3E37">
        <w:rPr>
          <w:rFonts w:hint="eastAsia"/>
        </w:rPr>
        <w:t>：</w:t>
      </w:r>
      <w:r w:rsidR="00B25744" w:rsidRPr="008A3E37">
        <w:t>单间</w:t>
      </w:r>
      <w:r w:rsidR="00A01112" w:rsidRPr="008A3E37">
        <w:t>：</w:t>
      </w:r>
      <w:r w:rsidR="00B25744" w:rsidRPr="008A3E37">
        <w:t>550</w:t>
      </w:r>
      <w:r w:rsidR="00B25744" w:rsidRPr="008A3E37">
        <w:t>元</w:t>
      </w:r>
      <w:r w:rsidR="00B25744" w:rsidRPr="008A3E37">
        <w:t>/</w:t>
      </w:r>
      <w:r w:rsidR="00B25744" w:rsidRPr="008A3E37">
        <w:t>天</w:t>
      </w:r>
      <w:r w:rsidR="00A01112" w:rsidRPr="008A3E37">
        <w:rPr>
          <w:rFonts w:hint="eastAsia"/>
        </w:rPr>
        <w:t>·</w:t>
      </w:r>
      <w:r w:rsidR="00B25744" w:rsidRPr="008A3E37">
        <w:t>间；双标：</w:t>
      </w:r>
      <w:r w:rsidR="00B25744" w:rsidRPr="008A3E37">
        <w:t>275</w:t>
      </w:r>
      <w:r w:rsidR="00B25744" w:rsidRPr="008A3E37">
        <w:t>元</w:t>
      </w:r>
      <w:r w:rsidR="00B25744" w:rsidRPr="008A3E37">
        <w:t>/</w:t>
      </w:r>
      <w:r w:rsidR="00B25744" w:rsidRPr="008A3E37">
        <w:t>天</w:t>
      </w:r>
      <w:r w:rsidR="00A01112" w:rsidRPr="008A3E37">
        <w:rPr>
          <w:rFonts w:hint="eastAsia"/>
        </w:rPr>
        <w:t>·</w:t>
      </w:r>
      <w:r w:rsidR="00B25744" w:rsidRPr="008A3E37">
        <w:t>床。</w:t>
      </w:r>
    </w:p>
    <w:p w:rsidR="00344097" w:rsidRPr="008A3E37" w:rsidRDefault="008A3E37" w:rsidP="008A3E37">
      <w:pPr>
        <w:rPr>
          <w:b/>
        </w:rPr>
      </w:pPr>
      <w:r w:rsidRPr="008A3E37">
        <w:rPr>
          <w:rFonts w:hint="eastAsia"/>
          <w:b/>
        </w:rPr>
        <w:t>6</w:t>
      </w:r>
      <w:r w:rsidR="00B25744" w:rsidRPr="008A3E37">
        <w:rPr>
          <w:b/>
        </w:rPr>
        <w:t>.</w:t>
      </w:r>
      <w:r w:rsidR="00B25744" w:rsidRPr="008A3E37">
        <w:rPr>
          <w:b/>
        </w:rPr>
        <w:t>汇款账号</w:t>
      </w:r>
    </w:p>
    <w:p w:rsidR="00344097" w:rsidRPr="008A3E37" w:rsidRDefault="00B25744" w:rsidP="008A3E37">
      <w:r w:rsidRPr="008A3E37">
        <w:t>开户行</w:t>
      </w:r>
      <w:r w:rsidR="00A01112" w:rsidRPr="008A3E37">
        <w:t>：</w:t>
      </w:r>
      <w:r w:rsidRPr="008A3E37">
        <w:t>工商银行北京六铺炕支行</w:t>
      </w:r>
    </w:p>
    <w:p w:rsidR="00344097" w:rsidRPr="008A3E37" w:rsidRDefault="00B25744" w:rsidP="008A3E37">
      <w:r w:rsidRPr="008A3E37">
        <w:t>开户名</w:t>
      </w:r>
      <w:r w:rsidR="00A01112" w:rsidRPr="008A3E37">
        <w:t>：</w:t>
      </w:r>
      <w:r w:rsidRPr="008A3E37">
        <w:t>《中国涂料》杂志社有限公司</w:t>
      </w:r>
    </w:p>
    <w:p w:rsidR="00344097" w:rsidRPr="008A3E37" w:rsidRDefault="00A01112" w:rsidP="008A3E37">
      <w:r w:rsidRPr="008A3E37">
        <w:rPr>
          <w:rFonts w:hint="eastAsia"/>
        </w:rPr>
        <w:t>账　号</w:t>
      </w:r>
      <w:r w:rsidRPr="008A3E37">
        <w:t>：</w:t>
      </w:r>
      <w:r w:rsidR="00B25744" w:rsidRPr="008A3E37">
        <w:t>0200022309006851695</w:t>
      </w:r>
    </w:p>
    <w:p w:rsidR="00344097" w:rsidRPr="008A3E37" w:rsidRDefault="008A3E37" w:rsidP="008A3E37">
      <w:pPr>
        <w:rPr>
          <w:b/>
        </w:rPr>
      </w:pPr>
      <w:r w:rsidRPr="008A3E37">
        <w:rPr>
          <w:rFonts w:hint="eastAsia"/>
          <w:b/>
        </w:rPr>
        <w:t>7</w:t>
      </w:r>
      <w:r w:rsidR="00841291">
        <w:rPr>
          <w:rFonts w:hint="eastAsia"/>
          <w:b/>
        </w:rPr>
        <w:t>.</w:t>
      </w:r>
      <w:r w:rsidR="00B25744" w:rsidRPr="008A3E37">
        <w:rPr>
          <w:b/>
        </w:rPr>
        <w:t>会务联系</w:t>
      </w:r>
    </w:p>
    <w:p w:rsidR="008A3E37" w:rsidRDefault="00B25744" w:rsidP="008A3E37">
      <w:proofErr w:type="gramStart"/>
      <w:r w:rsidRPr="008A3E37">
        <w:t>丁艳梅</w:t>
      </w:r>
      <w:proofErr w:type="gramEnd"/>
      <w:r w:rsidRPr="008A3E37">
        <w:t>13683517455</w:t>
      </w:r>
      <w:r w:rsidR="008A3E37">
        <w:t xml:space="preserve">　</w:t>
      </w:r>
      <w:r w:rsidRPr="008A3E37">
        <w:t>刘</w:t>
      </w:r>
      <w:r w:rsidR="00A01112" w:rsidRPr="008A3E37">
        <w:rPr>
          <w:rFonts w:hint="eastAsia"/>
        </w:rPr>
        <w:t xml:space="preserve">　</w:t>
      </w:r>
      <w:r w:rsidRPr="008A3E37">
        <w:t>杰</w:t>
      </w:r>
      <w:r w:rsidRPr="008A3E37">
        <w:t>13810161256</w:t>
      </w:r>
      <w:r w:rsidR="008A3E37">
        <w:t xml:space="preserve">　</w:t>
      </w:r>
      <w:proofErr w:type="gramStart"/>
      <w:r w:rsidRPr="008A3E37">
        <w:t>赵中国</w:t>
      </w:r>
      <w:proofErr w:type="gramEnd"/>
      <w:r w:rsidRPr="008A3E37">
        <w:t>13717589022</w:t>
      </w:r>
      <w:r w:rsidR="008A3E37">
        <w:t xml:space="preserve">　</w:t>
      </w:r>
      <w:r w:rsidRPr="008A3E37">
        <w:t>齐祥昭</w:t>
      </w:r>
      <w:r w:rsidRPr="008A3E37">
        <w:t>17622520752</w:t>
      </w:r>
    </w:p>
    <w:p w:rsidR="008A3E37" w:rsidRDefault="00B25744" w:rsidP="008A3E37">
      <w:proofErr w:type="gramStart"/>
      <w:r w:rsidRPr="008A3E37">
        <w:t>樊</w:t>
      </w:r>
      <w:proofErr w:type="gramEnd"/>
      <w:r w:rsidR="00A01112" w:rsidRPr="008A3E37">
        <w:rPr>
          <w:rFonts w:hint="eastAsia"/>
        </w:rPr>
        <w:t xml:space="preserve">　</w:t>
      </w:r>
      <w:r w:rsidRPr="008A3E37">
        <w:t>森</w:t>
      </w:r>
      <w:r w:rsidRPr="008A3E37">
        <w:t>13521703612</w:t>
      </w:r>
      <w:r w:rsidR="008A3E37">
        <w:t xml:space="preserve">　</w:t>
      </w:r>
      <w:r w:rsidRPr="008A3E37">
        <w:t>徐</w:t>
      </w:r>
      <w:r w:rsidR="00A01112" w:rsidRPr="008A3E37">
        <w:rPr>
          <w:rFonts w:hint="eastAsia"/>
        </w:rPr>
        <w:t xml:space="preserve">　</w:t>
      </w:r>
      <w:r w:rsidRPr="008A3E37">
        <w:t>艳</w:t>
      </w:r>
      <w:r w:rsidRPr="008A3E37">
        <w:t>13911991272</w:t>
      </w:r>
      <w:r w:rsidR="008A3E37">
        <w:t xml:space="preserve">　</w:t>
      </w:r>
      <w:r w:rsidRPr="008A3E37">
        <w:t>张玮航</w:t>
      </w:r>
      <w:r w:rsidRPr="008A3E37">
        <w:t>13426293752</w:t>
      </w:r>
      <w:r w:rsidR="008A3E37">
        <w:t xml:space="preserve">　</w:t>
      </w:r>
      <w:r w:rsidRPr="008A3E37">
        <w:t>李</w:t>
      </w:r>
      <w:r w:rsidR="008A3E37">
        <w:t xml:space="preserve">　</w:t>
      </w:r>
      <w:r w:rsidRPr="008A3E37">
        <w:t>力</w:t>
      </w:r>
      <w:r w:rsidRPr="008A3E37">
        <w:t>13581567188</w:t>
      </w:r>
    </w:p>
    <w:p w:rsidR="00344097" w:rsidRPr="008A3E37" w:rsidRDefault="00B25744" w:rsidP="008A3E37">
      <w:r w:rsidRPr="008A3E37">
        <w:t>牛长睿</w:t>
      </w:r>
      <w:r w:rsidRPr="008A3E37">
        <w:t>13366150895</w:t>
      </w:r>
      <w:r w:rsidR="008A3E37">
        <w:t xml:space="preserve">　</w:t>
      </w:r>
      <w:r w:rsidRPr="008A3E37">
        <w:t>王</w:t>
      </w:r>
      <w:r w:rsidR="00A01112" w:rsidRPr="008A3E37">
        <w:rPr>
          <w:rFonts w:hint="eastAsia"/>
        </w:rPr>
        <w:t xml:space="preserve">　</w:t>
      </w:r>
      <w:proofErr w:type="gramStart"/>
      <w:r w:rsidRPr="008A3E37">
        <w:t>臻</w:t>
      </w:r>
      <w:proofErr w:type="gramEnd"/>
      <w:r w:rsidRPr="008A3E37">
        <w:t>18548905456</w:t>
      </w:r>
    </w:p>
    <w:p w:rsidR="00344097" w:rsidRDefault="00B25744" w:rsidP="008A3E37">
      <w:r w:rsidRPr="008A3E37">
        <w:t>电话：</w:t>
      </w:r>
      <w:r w:rsidRPr="008A3E37">
        <w:t>010-62256821/67605676/62253382/67607320</w:t>
      </w:r>
      <w:r w:rsidR="008A3E37">
        <w:t xml:space="preserve">　</w:t>
      </w:r>
      <w:r w:rsidRPr="008A3E37">
        <w:t>E-mail</w:t>
      </w:r>
      <w:r w:rsidRPr="008A3E37">
        <w:t>：</w:t>
      </w:r>
      <w:hyperlink r:id="rId8" w:history="1">
        <w:r w:rsidR="00841291" w:rsidRPr="006F0946">
          <w:rPr>
            <w:rStyle w:val="a9"/>
          </w:rPr>
          <w:t>chinacoatingnet@vip.163.com</w:t>
        </w:r>
      </w:hyperlink>
    </w:p>
    <w:p w:rsidR="00841291" w:rsidRPr="008A1D72" w:rsidRDefault="00841291" w:rsidP="008A3E37">
      <w:pPr>
        <w:rPr>
          <w:b/>
        </w:rPr>
      </w:pPr>
      <w:r w:rsidRPr="008A1D72">
        <w:rPr>
          <w:rFonts w:hint="eastAsia"/>
          <w:b/>
        </w:rPr>
        <w:t>8.</w:t>
      </w:r>
      <w:proofErr w:type="gramStart"/>
      <w:r w:rsidRPr="008A1D72">
        <w:rPr>
          <w:rFonts w:hint="eastAsia"/>
          <w:b/>
        </w:rPr>
        <w:t>官网通知</w:t>
      </w:r>
      <w:proofErr w:type="gramEnd"/>
    </w:p>
    <w:p w:rsidR="006A5FF8" w:rsidRPr="008A3E37" w:rsidRDefault="006A5FF8" w:rsidP="008A3E37">
      <w:hyperlink r:id="rId9" w:history="1">
        <w:r w:rsidRPr="006F0946">
          <w:rPr>
            <w:rStyle w:val="a9"/>
          </w:rPr>
          <w:t>https://www.chinacoatingnet.com/news/show.php?itemid=11503</w:t>
        </w:r>
      </w:hyperlink>
      <w:bookmarkStart w:id="0" w:name="_GoBack"/>
      <w:bookmarkEnd w:id="0"/>
    </w:p>
    <w:sectPr w:rsidR="006A5FF8" w:rsidRPr="008A3E37" w:rsidSect="00430353"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02" w:rsidRDefault="00973402" w:rsidP="0025589D">
      <w:r>
        <w:separator/>
      </w:r>
    </w:p>
  </w:endnote>
  <w:endnote w:type="continuationSeparator" w:id="0">
    <w:p w:rsidR="00973402" w:rsidRDefault="00973402" w:rsidP="0025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XBSJW--GB1-0">
    <w:altName w:val="MS Gothic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TC-6c494eea4e665b8b4e007b80ff0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F0ABDAC-FB3D-4D21-88FF-BA50DB9D220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780E086-E6B7-4155-A63C-4D4AA4CA7A3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02" w:rsidRDefault="00973402" w:rsidP="0025589D">
      <w:r>
        <w:separator/>
      </w:r>
    </w:p>
  </w:footnote>
  <w:footnote w:type="continuationSeparator" w:id="0">
    <w:p w:rsidR="00973402" w:rsidRDefault="00973402" w:rsidP="00255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2MmRlOWVkNDE0ZGIyZjMyMzdmNmIwYWUyYWM0OGIifQ=="/>
  </w:docVars>
  <w:rsids>
    <w:rsidRoot w:val="00A629D3"/>
    <w:rsid w:val="00022268"/>
    <w:rsid w:val="00032FC2"/>
    <w:rsid w:val="00036A6A"/>
    <w:rsid w:val="00041883"/>
    <w:rsid w:val="000549E7"/>
    <w:rsid w:val="00075D90"/>
    <w:rsid w:val="00080E44"/>
    <w:rsid w:val="00090BE3"/>
    <w:rsid w:val="000A305A"/>
    <w:rsid w:val="000B2E1F"/>
    <w:rsid w:val="001152E0"/>
    <w:rsid w:val="00151BB5"/>
    <w:rsid w:val="0017021C"/>
    <w:rsid w:val="00170D06"/>
    <w:rsid w:val="00174D4D"/>
    <w:rsid w:val="00181916"/>
    <w:rsid w:val="0018356C"/>
    <w:rsid w:val="00192621"/>
    <w:rsid w:val="001E44AA"/>
    <w:rsid w:val="001F3203"/>
    <w:rsid w:val="00215A4F"/>
    <w:rsid w:val="0025589D"/>
    <w:rsid w:val="002B0EC3"/>
    <w:rsid w:val="003131C1"/>
    <w:rsid w:val="00323CBC"/>
    <w:rsid w:val="00344097"/>
    <w:rsid w:val="003666F8"/>
    <w:rsid w:val="00370E45"/>
    <w:rsid w:val="003840BA"/>
    <w:rsid w:val="00390FAB"/>
    <w:rsid w:val="003A673F"/>
    <w:rsid w:val="003B390B"/>
    <w:rsid w:val="003C0B46"/>
    <w:rsid w:val="003F1B7F"/>
    <w:rsid w:val="00411C35"/>
    <w:rsid w:val="00430353"/>
    <w:rsid w:val="00445F73"/>
    <w:rsid w:val="004D2A7F"/>
    <w:rsid w:val="00516FCC"/>
    <w:rsid w:val="0053182A"/>
    <w:rsid w:val="0056299A"/>
    <w:rsid w:val="005905BF"/>
    <w:rsid w:val="005B0E9F"/>
    <w:rsid w:val="006156BE"/>
    <w:rsid w:val="00616BAF"/>
    <w:rsid w:val="00650FAA"/>
    <w:rsid w:val="006771DF"/>
    <w:rsid w:val="0068608D"/>
    <w:rsid w:val="006916E1"/>
    <w:rsid w:val="00693B54"/>
    <w:rsid w:val="006979DB"/>
    <w:rsid w:val="006A532F"/>
    <w:rsid w:val="006A5FF8"/>
    <w:rsid w:val="006B2360"/>
    <w:rsid w:val="006F6B0A"/>
    <w:rsid w:val="00720ACA"/>
    <w:rsid w:val="00791AAC"/>
    <w:rsid w:val="007F0DE2"/>
    <w:rsid w:val="007F31C1"/>
    <w:rsid w:val="007F5E82"/>
    <w:rsid w:val="0080481F"/>
    <w:rsid w:val="00841291"/>
    <w:rsid w:val="0085627E"/>
    <w:rsid w:val="00871CF4"/>
    <w:rsid w:val="00881E70"/>
    <w:rsid w:val="0088516B"/>
    <w:rsid w:val="00897693"/>
    <w:rsid w:val="008A1D72"/>
    <w:rsid w:val="008A3E37"/>
    <w:rsid w:val="008D50DF"/>
    <w:rsid w:val="00931955"/>
    <w:rsid w:val="00955FC6"/>
    <w:rsid w:val="00973402"/>
    <w:rsid w:val="00990603"/>
    <w:rsid w:val="00994890"/>
    <w:rsid w:val="009A5638"/>
    <w:rsid w:val="009F6522"/>
    <w:rsid w:val="00A01112"/>
    <w:rsid w:val="00A27D13"/>
    <w:rsid w:val="00A629D3"/>
    <w:rsid w:val="00A83F37"/>
    <w:rsid w:val="00A97811"/>
    <w:rsid w:val="00B013CE"/>
    <w:rsid w:val="00B25741"/>
    <w:rsid w:val="00B25744"/>
    <w:rsid w:val="00B401B5"/>
    <w:rsid w:val="00B43EAF"/>
    <w:rsid w:val="00B44ECF"/>
    <w:rsid w:val="00B769BD"/>
    <w:rsid w:val="00BB6E8A"/>
    <w:rsid w:val="00C84BAF"/>
    <w:rsid w:val="00CB7A7F"/>
    <w:rsid w:val="00CC3976"/>
    <w:rsid w:val="00CD0BB9"/>
    <w:rsid w:val="00D7556F"/>
    <w:rsid w:val="00D823EB"/>
    <w:rsid w:val="00D84629"/>
    <w:rsid w:val="00DE0BA8"/>
    <w:rsid w:val="00E254AB"/>
    <w:rsid w:val="00E51F37"/>
    <w:rsid w:val="00E603C2"/>
    <w:rsid w:val="00E768A0"/>
    <w:rsid w:val="00EB2D38"/>
    <w:rsid w:val="00ED230E"/>
    <w:rsid w:val="00EF2E4F"/>
    <w:rsid w:val="00EF3284"/>
    <w:rsid w:val="00F12036"/>
    <w:rsid w:val="00F55FF4"/>
    <w:rsid w:val="00F66B6D"/>
    <w:rsid w:val="00F81609"/>
    <w:rsid w:val="00F87B57"/>
    <w:rsid w:val="00FA0562"/>
    <w:rsid w:val="00FC1C4C"/>
    <w:rsid w:val="00FD79CE"/>
    <w:rsid w:val="078A64F4"/>
    <w:rsid w:val="37A30499"/>
    <w:rsid w:val="41B94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/>
    <w:lsdException w:name="Balloon Text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2E4F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F2E4F"/>
    <w:pPr>
      <w:ind w:leftChars="2500" w:left="100"/>
    </w:pPr>
    <w:rPr>
      <w:rFonts w:ascii="宋体" w:hAnsi="宋体"/>
      <w:color w:val="333333"/>
      <w:sz w:val="24"/>
      <w:szCs w:val="21"/>
    </w:rPr>
  </w:style>
  <w:style w:type="paragraph" w:styleId="a4">
    <w:name w:val="Balloon Text"/>
    <w:basedOn w:val="a"/>
    <w:link w:val="Char"/>
    <w:uiPriority w:val="99"/>
    <w:rsid w:val="00EF2E4F"/>
    <w:rPr>
      <w:sz w:val="18"/>
      <w:szCs w:val="18"/>
    </w:rPr>
  </w:style>
  <w:style w:type="paragraph" w:styleId="a5">
    <w:name w:val="footer"/>
    <w:basedOn w:val="a"/>
    <w:link w:val="Char0"/>
    <w:rsid w:val="00EF2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EF2E4F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EF2E4F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</w:rPr>
  </w:style>
  <w:style w:type="character" w:styleId="a8">
    <w:name w:val="Emphasis"/>
    <w:basedOn w:val="NormalCharacter"/>
    <w:qFormat/>
    <w:rsid w:val="00EF2E4F"/>
    <w:rPr>
      <w:i/>
      <w:iCs/>
    </w:rPr>
  </w:style>
  <w:style w:type="character" w:customStyle="1" w:styleId="NormalCharacter">
    <w:name w:val="NormalCharacter"/>
    <w:rsid w:val="00EF2E4F"/>
  </w:style>
  <w:style w:type="character" w:styleId="a9">
    <w:name w:val="Hyperlink"/>
    <w:rsid w:val="00EF2E4F"/>
    <w:rPr>
      <w:color w:val="0000FF"/>
      <w:u w:val="single"/>
    </w:rPr>
  </w:style>
  <w:style w:type="table" w:customStyle="1" w:styleId="TableNormal">
    <w:name w:val="TableNormal"/>
    <w:rsid w:val="00EF2E4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link w:val="a6"/>
    <w:rsid w:val="00EF2E4F"/>
    <w:rPr>
      <w:kern w:val="2"/>
      <w:sz w:val="18"/>
      <w:szCs w:val="18"/>
    </w:rPr>
  </w:style>
  <w:style w:type="character" w:customStyle="1" w:styleId="Char0">
    <w:name w:val="页脚 Char"/>
    <w:link w:val="a5"/>
    <w:rsid w:val="00EF2E4F"/>
    <w:rPr>
      <w:kern w:val="2"/>
      <w:sz w:val="18"/>
      <w:szCs w:val="18"/>
    </w:rPr>
  </w:style>
  <w:style w:type="paragraph" w:customStyle="1" w:styleId="Acetate">
    <w:name w:val="Acetate"/>
    <w:basedOn w:val="a"/>
    <w:link w:val="UserStyle2"/>
    <w:rsid w:val="00EF2E4F"/>
    <w:rPr>
      <w:sz w:val="18"/>
      <w:szCs w:val="18"/>
    </w:rPr>
  </w:style>
  <w:style w:type="character" w:customStyle="1" w:styleId="UserStyle2">
    <w:name w:val="UserStyle_2"/>
    <w:basedOn w:val="NormalCharacter"/>
    <w:link w:val="Acetate"/>
    <w:rsid w:val="00EF2E4F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rsid w:val="00EF2E4F"/>
    <w:rPr>
      <w:kern w:val="2"/>
      <w:sz w:val="18"/>
      <w:szCs w:val="18"/>
    </w:rPr>
  </w:style>
  <w:style w:type="character" w:customStyle="1" w:styleId="85">
    <w:name w:val="小标宋8.5"/>
    <w:basedOn w:val="a0"/>
    <w:rsid w:val="00EF2E4F"/>
    <w:rPr>
      <w:rFonts w:ascii="FZXBSJW--GB1-0" w:eastAsia="FZXBSJW--GB1-0" w:hAnsi="FZXBSJW--GB1-0" w:cs="FZXBSJW--GB1-0"/>
      <w:color w:val="E09900"/>
      <w:sz w:val="17"/>
      <w:szCs w:val="17"/>
      <w:lang w:val="zh-CN"/>
    </w:rPr>
  </w:style>
  <w:style w:type="paragraph" w:styleId="aa">
    <w:name w:val="List Paragraph"/>
    <w:basedOn w:val="a"/>
    <w:uiPriority w:val="34"/>
    <w:qFormat/>
    <w:rsid w:val="00EF2E4F"/>
    <w:pPr>
      <w:widowControl w:val="0"/>
      <w:ind w:firstLineChars="200" w:firstLine="420"/>
      <w:textAlignment w:val="auto"/>
    </w:pPr>
    <w:rPr>
      <w:rFonts w:ascii="Calibri" w:hAnsi="Calibri" w:cs="宋体"/>
      <w:szCs w:val="22"/>
    </w:rPr>
  </w:style>
  <w:style w:type="character" w:customStyle="1" w:styleId="BookTitled0a89e28-df24-4996-9249-59679df2387a">
    <w:name w:val="Book Title_d0a89e28-df24-4996-9249-59679df2387a"/>
    <w:basedOn w:val="a0"/>
    <w:uiPriority w:val="33"/>
    <w:qFormat/>
    <w:rsid w:val="00EF2E4F"/>
    <w:rPr>
      <w:b/>
      <w:bCs/>
      <w:smallCaps/>
      <w:spacing w:val="5"/>
    </w:rPr>
  </w:style>
  <w:style w:type="character" w:customStyle="1" w:styleId="ab">
    <w:name w:val="内文"/>
    <w:basedOn w:val="a0"/>
    <w:qFormat/>
    <w:rsid w:val="00EF2E4F"/>
    <w:rPr>
      <w:rFonts w:ascii="ATC-6c494eea4e665b8b4e007b80ff0" w:eastAsia="ATC-6c494eea4e665b8b4e007b80ff0" w:hAnsi="ATC-6c494eea4e665b8b4e007b80ff0" w:cs="ATC-6c494eea4e665b8b4e007b80ff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/>
    <w:lsdException w:name="Balloon Text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  <w:rPr>
      <w:rFonts w:ascii="宋体" w:hAnsi="宋体"/>
      <w:color w:val="333333"/>
      <w:sz w:val="24"/>
      <w:szCs w:val="21"/>
    </w:rPr>
  </w:style>
  <w:style w:type="paragraph" w:styleId="a4">
    <w:name w:val="Balloon Text"/>
    <w:basedOn w:val="a"/>
    <w:link w:val="Char"/>
    <w:uiPriority w:val="99"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</w:rPr>
  </w:style>
  <w:style w:type="character" w:styleId="a8">
    <w:name w:val="Emphasis"/>
    <w:basedOn w:val="NormalCharacter"/>
    <w:qFormat/>
    <w:rPr>
      <w:i/>
      <w:iCs/>
    </w:rPr>
  </w:style>
  <w:style w:type="character" w:customStyle="1" w:styleId="NormalCharacter">
    <w:name w:val="NormalCharacter"/>
  </w:style>
  <w:style w:type="character" w:styleId="a9">
    <w:name w:val="Hyperlink"/>
    <w:rPr>
      <w:color w:val="0000FF"/>
      <w:u w:val="single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link w:val="a6"/>
    <w:rPr>
      <w:kern w:val="2"/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paragraph" w:customStyle="1" w:styleId="Acetate">
    <w:name w:val="Acetate"/>
    <w:basedOn w:val="a"/>
    <w:link w:val="UserStyle2"/>
    <w:rPr>
      <w:sz w:val="18"/>
      <w:szCs w:val="18"/>
    </w:rPr>
  </w:style>
  <w:style w:type="character" w:customStyle="1" w:styleId="UserStyle2">
    <w:name w:val="UserStyle_2"/>
    <w:basedOn w:val="NormalCharacter"/>
    <w:link w:val="Acetate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rPr>
      <w:kern w:val="2"/>
      <w:sz w:val="18"/>
      <w:szCs w:val="18"/>
    </w:rPr>
  </w:style>
  <w:style w:type="character" w:customStyle="1" w:styleId="85">
    <w:name w:val="小标宋8.5"/>
    <w:basedOn w:val="a0"/>
    <w:rPr>
      <w:rFonts w:ascii="FZXBSJW--GB1-0" w:eastAsia="FZXBSJW--GB1-0" w:hAnsi="FZXBSJW--GB1-0" w:cs="FZXBSJW--GB1-0"/>
      <w:color w:val="E09900"/>
      <w:sz w:val="17"/>
      <w:szCs w:val="17"/>
      <w:lang w:val="zh-CN"/>
    </w:rPr>
  </w:style>
  <w:style w:type="paragraph" w:styleId="aa">
    <w:name w:val="List Paragraph"/>
    <w:basedOn w:val="a"/>
    <w:uiPriority w:val="34"/>
    <w:qFormat/>
    <w:pPr>
      <w:widowControl w:val="0"/>
      <w:ind w:firstLineChars="200" w:firstLine="420"/>
      <w:textAlignment w:val="auto"/>
    </w:pPr>
    <w:rPr>
      <w:rFonts w:ascii="Calibri" w:hAnsi="Calibri" w:cs="宋体"/>
      <w:szCs w:val="22"/>
    </w:rPr>
  </w:style>
  <w:style w:type="character" w:customStyle="1" w:styleId="BookTitled0a89e28-df24-4996-9249-59679df2387a">
    <w:name w:val="Book Title_d0a89e28-df24-4996-9249-59679df2387a"/>
    <w:basedOn w:val="a0"/>
    <w:uiPriority w:val="33"/>
    <w:qFormat/>
    <w:rPr>
      <w:b/>
      <w:bCs/>
      <w:smallCaps/>
      <w:spacing w:val="5"/>
    </w:rPr>
  </w:style>
  <w:style w:type="character" w:customStyle="1" w:styleId="ab">
    <w:name w:val="内文"/>
    <w:basedOn w:val="a0"/>
    <w:qFormat/>
    <w:rPr>
      <w:rFonts w:ascii="ATC-6c494eea4e665b8b4e007b80ff0" w:eastAsia="ATC-6c494eea4e665b8b4e007b80ff0" w:hAnsi="ATC-6c494eea4e665b8b4e007b80ff0" w:cs="ATC-6c494eea4e665b8b4e007b80ff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nacoatingnet@vip.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hinacoatingnet.com/news/show.php?itemid=11503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B1F5B-DCC5-44C7-921F-872F9DF6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140</Words>
  <Characters>801</Characters>
  <Application>Microsoft Office Word</Application>
  <DocSecurity>0</DocSecurity>
  <Lines>6</Lines>
  <Paragraphs>1</Paragraphs>
  <ScaleCrop>false</ScaleCrop>
  <Company>微软中国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16</cp:revision>
  <cp:lastPrinted>2024-06-13T08:13:00Z</cp:lastPrinted>
  <dcterms:created xsi:type="dcterms:W3CDTF">2024-06-13T04:14:00Z</dcterms:created>
  <dcterms:modified xsi:type="dcterms:W3CDTF">2024-06-14T02:20:00Z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8ADEFE1858D04EF9BFD717A63EE86C4B_13</vt:lpwstr>
  </property>
  <property fmtid="{D5CDD505-2E9C-101B-9397-08002B2CF9AE}" pid="3" name="KSOProductBuildVer">
    <vt:lpwstr>2052-12.1.0.16364</vt:lpwstr>
  </property>
</Properties>
</file>