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47" w:rsidRDefault="008C0347" w:rsidP="008C0347">
      <w:pPr>
        <w:spacing w:line="560" w:lineRule="exact"/>
        <w:jc w:val="center"/>
        <w:textAlignment w:val="auto"/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hint="eastAsia"/>
          <w:snapToGrid w:val="0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  <w:t>亚太国际涂料产业发展大会</w:t>
      </w:r>
    </w:p>
    <w:p w:rsidR="008C0347" w:rsidRDefault="008C0347" w:rsidP="008C0347">
      <w:pPr>
        <w:spacing w:line="560" w:lineRule="exact"/>
        <w:jc w:val="center"/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snapToGrid w:val="0"/>
          <w:kern w:val="0"/>
          <w:sz w:val="44"/>
          <w:szCs w:val="44"/>
        </w:rPr>
        <w:t>参会</w:t>
      </w:r>
      <w:r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  <w:t>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88"/>
        <w:gridCol w:w="989"/>
        <w:gridCol w:w="1326"/>
        <w:gridCol w:w="942"/>
        <w:gridCol w:w="493"/>
        <w:gridCol w:w="324"/>
        <w:gridCol w:w="2325"/>
      </w:tblGrid>
      <w:tr w:rsidR="008C0347" w:rsidTr="00DE4F37">
        <w:trPr>
          <w:trHeight w:hRule="exact" w:val="567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0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C0347" w:rsidTr="00DE4F37">
        <w:trPr>
          <w:trHeight w:hRule="exact" w:val="567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0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C0347" w:rsidTr="00DE4F37">
        <w:trPr>
          <w:trHeight w:hRule="exact" w:val="567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0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C0347" w:rsidTr="00DE4F37">
        <w:trPr>
          <w:trHeight w:hRule="exact" w:val="567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4518" w:type="pct"/>
            <w:gridSpan w:val="7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C0347" w:rsidTr="00DE4F37">
        <w:trPr>
          <w:trHeight w:hRule="exact" w:val="567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4518" w:type="pct"/>
            <w:gridSpan w:val="7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（必填，发送电子发票）</w:t>
            </w:r>
          </w:p>
        </w:tc>
      </w:tr>
      <w:tr w:rsidR="008C0347" w:rsidTr="00DE4F37">
        <w:trPr>
          <w:trHeight w:val="1213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住宿</w:t>
            </w:r>
          </w:p>
        </w:tc>
        <w:tc>
          <w:tcPr>
            <w:tcW w:w="2264" w:type="pct"/>
            <w:gridSpan w:val="3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□单间</w:t>
            </w: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□合住</w:t>
            </w: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□不住</w:t>
            </w:r>
          </w:p>
        </w:tc>
        <w:tc>
          <w:tcPr>
            <w:tcW w:w="792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入住时间</w:t>
            </w: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1461" w:type="pct"/>
            <w:gridSpan w:val="2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＿＿</w:t>
            </w: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日入住，</w:t>
            </w:r>
          </w:p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＿＿</w:t>
            </w: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日离开</w:t>
            </w:r>
          </w:p>
        </w:tc>
      </w:tr>
      <w:tr w:rsidR="008C0347" w:rsidTr="00DE4F37">
        <w:trPr>
          <w:trHeight w:val="756"/>
        </w:trPr>
        <w:tc>
          <w:tcPr>
            <w:tcW w:w="481" w:type="pct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4518" w:type="pct"/>
            <w:gridSpan w:val="7"/>
            <w:vAlign w:val="center"/>
          </w:tcPr>
          <w:p w:rsidR="008C0347" w:rsidRDefault="008C0347" w:rsidP="00DE4F37">
            <w:pPr>
              <w:tabs>
                <w:tab w:val="left" w:pos="600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（发票信息）</w:t>
            </w:r>
          </w:p>
        </w:tc>
      </w:tr>
    </w:tbl>
    <w:p w:rsidR="008C0347" w:rsidRDefault="008C0347" w:rsidP="008C0347">
      <w:pPr>
        <w:spacing w:line="560" w:lineRule="exact"/>
        <w:ind w:leftChars="-67" w:left="-141" w:firstLineChars="100" w:firstLine="240"/>
        <w:rPr>
          <w:rStyle w:val="NormalCharacter"/>
          <w:rFonts w:ascii="仿宋" w:eastAsia="仿宋" w:hAnsi="仿宋"/>
          <w:snapToGrid w:val="0"/>
          <w:kern w:val="0"/>
          <w:sz w:val="24"/>
        </w:rPr>
      </w:pPr>
      <w:r>
        <w:rPr>
          <w:rFonts w:ascii="仿宋" w:eastAsia="仿宋" w:hAnsi="仿宋"/>
          <w:snapToGrid w:val="0"/>
          <w:kern w:val="0"/>
          <w:sz w:val="24"/>
        </w:rPr>
        <w:t>邮箱：</w:t>
      </w:r>
      <w:r>
        <w:rPr>
          <w:rFonts w:ascii="仿宋" w:eastAsia="仿宋" w:hAnsi="仿宋" w:hint="eastAsia"/>
          <w:snapToGrid w:val="0"/>
          <w:kern w:val="0"/>
          <w:sz w:val="24"/>
        </w:rPr>
        <w:t>cnciaTD@163.com</w:t>
      </w:r>
      <w:proofErr w:type="gramStart"/>
      <w:r>
        <w:rPr>
          <w:rFonts w:ascii="仿宋" w:eastAsia="仿宋" w:hAnsi="仿宋" w:hint="eastAsia"/>
          <w:snapToGrid w:val="0"/>
          <w:kern w:val="0"/>
          <w:sz w:val="24"/>
        </w:rPr>
        <w:t xml:space="preserve">　　　　　</w:t>
      </w:r>
      <w:proofErr w:type="gramEnd"/>
      <w:r w:rsidRPr="007267A3">
        <w:rPr>
          <w:rFonts w:ascii="仿宋" w:eastAsia="仿宋" w:hAnsi="仿宋"/>
          <w:snapToGrid w:val="0"/>
          <w:kern w:val="0"/>
          <w:sz w:val="24"/>
          <w:highlight w:val="yellow"/>
        </w:rPr>
        <w:t>回执截止时间：202</w:t>
      </w:r>
      <w:r w:rsidRPr="007267A3">
        <w:rPr>
          <w:rFonts w:ascii="仿宋" w:eastAsia="仿宋" w:hAnsi="仿宋" w:hint="eastAsia"/>
          <w:snapToGrid w:val="0"/>
          <w:kern w:val="0"/>
          <w:sz w:val="24"/>
          <w:highlight w:val="yellow"/>
        </w:rPr>
        <w:t>5</w:t>
      </w:r>
      <w:r w:rsidRPr="007267A3">
        <w:rPr>
          <w:rFonts w:ascii="仿宋" w:eastAsia="仿宋" w:hAnsi="仿宋"/>
          <w:snapToGrid w:val="0"/>
          <w:kern w:val="0"/>
          <w:sz w:val="24"/>
          <w:highlight w:val="yellow"/>
        </w:rPr>
        <w:t>年</w:t>
      </w:r>
      <w:r w:rsidRPr="007267A3">
        <w:rPr>
          <w:rFonts w:ascii="仿宋" w:eastAsia="仿宋" w:hAnsi="仿宋" w:hint="eastAsia"/>
          <w:snapToGrid w:val="0"/>
          <w:kern w:val="0"/>
          <w:sz w:val="24"/>
          <w:highlight w:val="yellow"/>
        </w:rPr>
        <w:t>8</w:t>
      </w:r>
      <w:r w:rsidRPr="007267A3">
        <w:rPr>
          <w:rFonts w:ascii="仿宋" w:eastAsia="仿宋" w:hAnsi="仿宋"/>
          <w:snapToGrid w:val="0"/>
          <w:kern w:val="0"/>
          <w:sz w:val="24"/>
          <w:highlight w:val="yellow"/>
        </w:rPr>
        <w:t>月3</w:t>
      </w:r>
      <w:r w:rsidRPr="007267A3">
        <w:rPr>
          <w:rFonts w:ascii="仿宋" w:eastAsia="仿宋" w:hAnsi="仿宋" w:hint="eastAsia"/>
          <w:snapToGrid w:val="0"/>
          <w:kern w:val="0"/>
          <w:sz w:val="24"/>
          <w:highlight w:val="yellow"/>
        </w:rPr>
        <w:t>0</w:t>
      </w:r>
      <w:r w:rsidRPr="007267A3">
        <w:rPr>
          <w:rFonts w:ascii="仿宋" w:eastAsia="仿宋" w:hAnsi="仿宋"/>
          <w:snapToGrid w:val="0"/>
          <w:kern w:val="0"/>
          <w:sz w:val="24"/>
          <w:highlight w:val="yellow"/>
        </w:rPr>
        <w:t>日</w:t>
      </w:r>
    </w:p>
    <w:p w:rsidR="009B517B" w:rsidRPr="008C0347" w:rsidRDefault="008718FC" w:rsidP="008C0347">
      <w:pPr>
        <w:rPr>
          <w:rFonts w:asciiTheme="minorEastAsia" w:eastAsiaTheme="minorEastAsia" w:hAnsiTheme="minorEastAsia" w:cs="仿宋_GB2312"/>
          <w:szCs w:val="21"/>
        </w:rPr>
      </w:pP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1.</w:t>
      </w: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会议时间：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2025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年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9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月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1-2</w:t>
      </w:r>
      <w:r w:rsidRPr="007267A3">
        <w:rPr>
          <w:rFonts w:asciiTheme="minorEastAsia" w:eastAsiaTheme="minorEastAsia" w:hAnsiTheme="minorEastAsia" w:cs="仿宋_GB2312" w:hint="eastAsia"/>
          <w:szCs w:val="21"/>
          <w:highlight w:val="yellow"/>
        </w:rPr>
        <w:t>日</w:t>
      </w:r>
    </w:p>
    <w:p w:rsidR="009B517B" w:rsidRPr="008C0347" w:rsidRDefault="008718FC" w:rsidP="008C0347">
      <w:pPr>
        <w:snapToGrid w:val="0"/>
        <w:ind w:firstLineChars="200" w:firstLine="420"/>
        <w:jc w:val="left"/>
        <w:rPr>
          <w:rStyle w:val="NormalCharacter"/>
          <w:rFonts w:asciiTheme="minorEastAsia" w:eastAsiaTheme="minorEastAsia" w:hAnsiTheme="minorEastAsia" w:cs="仿宋_GB2312"/>
          <w:kern w:val="0"/>
          <w:szCs w:val="21"/>
        </w:rPr>
      </w:pP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>9</w:t>
      </w: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>月</w:t>
      </w: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>1</w:t>
      </w: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>日全天</w:t>
      </w: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 xml:space="preserve"> </w:t>
      </w:r>
      <w:r w:rsidRPr="008C0347">
        <w:rPr>
          <w:rStyle w:val="NormalCharacter"/>
          <w:rFonts w:asciiTheme="minorEastAsia" w:eastAsiaTheme="minorEastAsia" w:hAnsiTheme="minorEastAsia" w:cs="仿宋_GB2312" w:hint="eastAsia"/>
          <w:kern w:val="0"/>
          <w:szCs w:val="21"/>
        </w:rPr>
        <w:t>大会报到</w:t>
      </w:r>
    </w:p>
    <w:p w:rsidR="009B517B" w:rsidRPr="008C0347" w:rsidRDefault="008718FC" w:rsidP="008C0347">
      <w:pPr>
        <w:snapToGrid w:val="0"/>
        <w:ind w:firstLineChars="200" w:firstLine="420"/>
        <w:jc w:val="left"/>
        <w:rPr>
          <w:rStyle w:val="NormalCharacter"/>
          <w:rFonts w:asciiTheme="minorEastAsia" w:eastAsiaTheme="minorEastAsia" w:hAnsiTheme="minorEastAsia" w:cs="仿宋_GB2312"/>
          <w:bCs/>
          <w:kern w:val="0"/>
          <w:szCs w:val="21"/>
        </w:rPr>
      </w:pP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9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月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2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日上午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 xml:space="preserve"> 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大会开幕式、大会主题发言</w:t>
      </w:r>
      <w:r w:rsidR="007267A3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 xml:space="preserve">         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9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月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2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日下午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 xml:space="preserve"> </w:t>
      </w:r>
      <w:r w:rsidRPr="008C0347">
        <w:rPr>
          <w:rStyle w:val="NormalCharacter"/>
          <w:rFonts w:asciiTheme="minorEastAsia" w:eastAsiaTheme="minorEastAsia" w:hAnsiTheme="minorEastAsia" w:cs="仿宋_GB2312" w:hint="eastAsia"/>
          <w:bCs/>
          <w:kern w:val="0"/>
          <w:szCs w:val="21"/>
        </w:rPr>
        <w:t>大会主题发言</w:t>
      </w:r>
    </w:p>
    <w:p w:rsidR="009B517B" w:rsidRPr="008C0347" w:rsidRDefault="008718FC" w:rsidP="008C0347">
      <w:pPr>
        <w:snapToGrid w:val="0"/>
        <w:jc w:val="left"/>
        <w:rPr>
          <w:rStyle w:val="NormalCharacter"/>
          <w:rFonts w:asciiTheme="minorEastAsia" w:eastAsiaTheme="minorEastAsia" w:hAnsiTheme="minorEastAsia" w:cs="仿宋_GB2312"/>
          <w:kern w:val="0"/>
          <w:szCs w:val="21"/>
        </w:rPr>
      </w:pP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2.</w:t>
      </w: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会议地点：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上海喜玛拉雅酒店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（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上海市浦东新区梅花路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1108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号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）</w:t>
      </w:r>
    </w:p>
    <w:p w:rsidR="009B517B" w:rsidRPr="008C0347" w:rsidRDefault="0072197D" w:rsidP="008C0347">
      <w:pPr>
        <w:snapToGrid w:val="0"/>
        <w:jc w:val="left"/>
        <w:rPr>
          <w:rFonts w:asciiTheme="minorEastAsia" w:eastAsiaTheme="minorEastAsia" w:hAnsiTheme="minorEastAsia" w:cs="仿宋_GB2312"/>
          <w:szCs w:val="21"/>
        </w:rPr>
      </w:pP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3</w:t>
      </w:r>
      <w:r w:rsidR="008718FC" w:rsidRPr="0072197D">
        <w:rPr>
          <w:rFonts w:asciiTheme="minorEastAsia" w:eastAsiaTheme="minorEastAsia" w:hAnsiTheme="minorEastAsia" w:cs="仿宋_GB2312" w:hint="eastAsia"/>
          <w:b/>
          <w:szCs w:val="21"/>
        </w:rPr>
        <w:t>.</w:t>
      </w:r>
      <w:r w:rsidR="008718FC" w:rsidRPr="0072197D">
        <w:rPr>
          <w:rFonts w:asciiTheme="minorEastAsia" w:eastAsiaTheme="minorEastAsia" w:hAnsiTheme="minorEastAsia" w:cs="仿宋_GB2312" w:hint="eastAsia"/>
          <w:b/>
          <w:szCs w:val="21"/>
        </w:rPr>
        <w:t>注册费：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副会长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单位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免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1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人注册费；会员单位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600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人；非会员单位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800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人。</w:t>
      </w:r>
    </w:p>
    <w:p w:rsidR="009B517B" w:rsidRPr="008C0347" w:rsidRDefault="0072197D" w:rsidP="008C0347">
      <w:pPr>
        <w:snapToGrid w:val="0"/>
        <w:jc w:val="left"/>
        <w:rPr>
          <w:rFonts w:asciiTheme="minorEastAsia" w:eastAsiaTheme="minorEastAsia" w:hAnsiTheme="minorEastAsia" w:cs="仿宋_GB2312"/>
          <w:szCs w:val="21"/>
        </w:rPr>
      </w:pPr>
      <w:r w:rsidRPr="0072197D">
        <w:rPr>
          <w:rFonts w:asciiTheme="minorEastAsia" w:eastAsiaTheme="minorEastAsia" w:hAnsiTheme="minorEastAsia" w:cs="仿宋_GB2312" w:hint="eastAsia"/>
          <w:b/>
          <w:szCs w:val="21"/>
        </w:rPr>
        <w:t>4</w:t>
      </w:r>
      <w:r w:rsidR="008718FC" w:rsidRPr="0072197D">
        <w:rPr>
          <w:rFonts w:asciiTheme="minorEastAsia" w:eastAsiaTheme="minorEastAsia" w:hAnsiTheme="minorEastAsia" w:cs="仿宋_GB2312" w:hint="eastAsia"/>
          <w:b/>
          <w:szCs w:val="21"/>
        </w:rPr>
        <w:t>.</w:t>
      </w:r>
      <w:r w:rsidR="008718FC" w:rsidRPr="0072197D">
        <w:rPr>
          <w:rFonts w:asciiTheme="minorEastAsia" w:eastAsiaTheme="minorEastAsia" w:hAnsiTheme="minorEastAsia" w:cs="仿宋_GB2312" w:hint="eastAsia"/>
          <w:b/>
          <w:szCs w:val="21"/>
        </w:rPr>
        <w:t>住宿：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 xml:space="preserve">（会务组统一安排，住宿费自理）　</w:t>
      </w:r>
    </w:p>
    <w:p w:rsidR="009B517B" w:rsidRPr="008C0347" w:rsidRDefault="008718FC" w:rsidP="008C0347">
      <w:pPr>
        <w:snapToGrid w:val="0"/>
        <w:ind w:firstLineChars="300" w:firstLine="630"/>
        <w:jc w:val="left"/>
        <w:rPr>
          <w:rFonts w:asciiTheme="minorEastAsia" w:eastAsiaTheme="minorEastAsia" w:hAnsiTheme="minorEastAsia" w:cs="仿宋_GB2312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会议报到：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浦东绿地铂骊酒店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（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上海市川沙路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5500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号</w:t>
      </w:r>
      <w:r w:rsidR="008C0347">
        <w:rPr>
          <w:rFonts w:asciiTheme="minorEastAsia" w:eastAsiaTheme="minorEastAsia" w:hAnsiTheme="minorEastAsia" w:cs="仿宋_GB2312" w:hint="eastAsia"/>
          <w:szCs w:val="21"/>
        </w:rPr>
        <w:t>,</w:t>
      </w:r>
      <w:r w:rsidR="008C0347" w:rsidRPr="008C0347">
        <w:rPr>
          <w:rFonts w:asciiTheme="minorEastAsia" w:eastAsiaTheme="minorEastAsia" w:hAnsiTheme="minorEastAsia" w:cs="仿宋_GB2312" w:hint="eastAsia"/>
          <w:szCs w:val="21"/>
        </w:rPr>
        <w:t>联系人：乔经理15921512772）</w:t>
      </w:r>
    </w:p>
    <w:p w:rsidR="009B517B" w:rsidRPr="008C0347" w:rsidRDefault="008718FC" w:rsidP="00481D60">
      <w:pPr>
        <w:snapToGrid w:val="0"/>
        <w:ind w:firstLineChars="800" w:firstLine="1680"/>
        <w:jc w:val="left"/>
        <w:rPr>
          <w:rFonts w:asciiTheme="minorEastAsia" w:eastAsiaTheme="minorEastAsia" w:hAnsiTheme="minorEastAsia" w:cs="仿宋_GB2312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单间：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550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天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大床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双标：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550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天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双床</w:t>
      </w:r>
    </w:p>
    <w:p w:rsidR="009B517B" w:rsidRPr="008C0347" w:rsidRDefault="008718FC" w:rsidP="008C0347">
      <w:pPr>
        <w:snapToGrid w:val="0"/>
        <w:ind w:firstLineChars="300" w:firstLine="632"/>
        <w:jc w:val="left"/>
        <w:rPr>
          <w:rFonts w:asciiTheme="minorEastAsia" w:eastAsiaTheme="minorEastAsia" w:hAnsiTheme="minorEastAsia" w:cs="仿宋_GB2312"/>
          <w:b/>
          <w:bCs/>
          <w:szCs w:val="21"/>
        </w:rPr>
      </w:pP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(</w:t>
      </w:r>
      <w:r w:rsidRPr="007267A3">
        <w:rPr>
          <w:rFonts w:asciiTheme="minorEastAsia" w:eastAsiaTheme="minorEastAsia" w:hAnsiTheme="minorEastAsia" w:cs="仿宋_GB2312" w:hint="eastAsia"/>
          <w:b/>
          <w:bCs/>
          <w:szCs w:val="21"/>
          <w:highlight w:val="yellow"/>
        </w:rPr>
        <w:t>注意：</w:t>
      </w: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副会长单位及</w:t>
      </w: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APIC</w:t>
      </w: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成员单位参会代</w:t>
      </w:r>
      <w:bookmarkStart w:id="0" w:name="_GoBack"/>
      <w:bookmarkEnd w:id="0"/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表在</w:t>
      </w: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上海喜玛拉雅酒店</w:t>
      </w:r>
      <w:r w:rsidRPr="008C0347">
        <w:rPr>
          <w:rFonts w:asciiTheme="minorEastAsia" w:eastAsiaTheme="minorEastAsia" w:hAnsiTheme="minorEastAsia" w:cs="仿宋_GB2312" w:hint="eastAsia"/>
          <w:b/>
          <w:bCs/>
          <w:szCs w:val="21"/>
        </w:rPr>
        <w:t>报到。）</w:t>
      </w:r>
    </w:p>
    <w:p w:rsidR="009B517B" w:rsidRPr="008C0347" w:rsidRDefault="00F761DE" w:rsidP="008C0347">
      <w:pPr>
        <w:snapToGrid w:val="0"/>
        <w:ind w:firstLineChars="300" w:firstLine="630"/>
        <w:jc w:val="left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6909919" wp14:editId="744DFD84">
            <wp:simplePos x="0" y="0"/>
            <wp:positionH relativeFrom="column">
              <wp:posOffset>4177665</wp:posOffset>
            </wp:positionH>
            <wp:positionV relativeFrom="paragraph">
              <wp:posOffset>32385</wp:posOffset>
            </wp:positionV>
            <wp:extent cx="1327785" cy="1327785"/>
            <wp:effectExtent l="0" t="0" r="5715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cncia.cn2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上海喜玛拉雅酒店（</w:t>
      </w:r>
      <w:r w:rsidR="008C0347" w:rsidRPr="008C0347">
        <w:rPr>
          <w:rFonts w:asciiTheme="minorEastAsia" w:eastAsiaTheme="minorEastAsia" w:hAnsiTheme="minorEastAsia" w:cs="仿宋_GB2312" w:hint="eastAsia"/>
          <w:szCs w:val="21"/>
        </w:rPr>
        <w:t>联系人：胡经理13917946107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）</w:t>
      </w:r>
    </w:p>
    <w:p w:rsidR="009B517B" w:rsidRPr="008C0347" w:rsidRDefault="008718FC" w:rsidP="008C0347">
      <w:pPr>
        <w:snapToGrid w:val="0"/>
        <w:ind w:firstLineChars="300" w:firstLine="630"/>
        <w:jc w:val="left"/>
        <w:rPr>
          <w:rFonts w:asciiTheme="minorEastAsia" w:eastAsiaTheme="minorEastAsia" w:hAnsiTheme="minorEastAsia" w:cs="仿宋_GB2312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单间：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900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天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大床；双标：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1000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元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/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天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双床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)</w:t>
      </w:r>
      <w:r w:rsidR="008C0347" w:rsidRPr="008C0347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9B517B" w:rsidRPr="0072197D" w:rsidRDefault="0072197D" w:rsidP="008C0347">
      <w:pPr>
        <w:snapToGrid w:val="0"/>
        <w:jc w:val="left"/>
        <w:rPr>
          <w:rStyle w:val="NormalCharacter"/>
          <w:rFonts w:asciiTheme="minorEastAsia" w:eastAsiaTheme="minorEastAsia" w:hAnsiTheme="minorEastAsia" w:cs="仿宋_GB2312"/>
          <w:b/>
          <w:kern w:val="0"/>
          <w:szCs w:val="21"/>
        </w:rPr>
      </w:pPr>
      <w:r w:rsidRPr="0072197D">
        <w:rPr>
          <w:rStyle w:val="NormalCharacter"/>
          <w:rFonts w:asciiTheme="minorEastAsia" w:eastAsiaTheme="minorEastAsia" w:hAnsiTheme="minorEastAsia" w:cs="仿宋_GB2312" w:hint="eastAsia"/>
          <w:b/>
          <w:kern w:val="0"/>
          <w:szCs w:val="21"/>
        </w:rPr>
        <w:t>5</w:t>
      </w:r>
      <w:r w:rsidR="008718FC" w:rsidRPr="0072197D">
        <w:rPr>
          <w:rStyle w:val="NormalCharacter"/>
          <w:rFonts w:asciiTheme="minorEastAsia" w:eastAsiaTheme="minorEastAsia" w:hAnsiTheme="minorEastAsia" w:cs="仿宋_GB2312" w:hint="eastAsia"/>
          <w:b/>
          <w:kern w:val="0"/>
          <w:szCs w:val="21"/>
        </w:rPr>
        <w:t>.</w:t>
      </w:r>
      <w:r w:rsidR="008718FC" w:rsidRPr="0072197D">
        <w:rPr>
          <w:rStyle w:val="NormalCharacter"/>
          <w:rFonts w:asciiTheme="minorEastAsia" w:eastAsiaTheme="minorEastAsia" w:hAnsiTheme="minorEastAsia" w:cs="仿宋_GB2312" w:hint="eastAsia"/>
          <w:b/>
          <w:kern w:val="0"/>
          <w:szCs w:val="21"/>
        </w:rPr>
        <w:t>汇款账号</w:t>
      </w:r>
      <w:r w:rsidR="008718FC" w:rsidRPr="0072197D">
        <w:rPr>
          <w:rFonts w:asciiTheme="minorEastAsia" w:eastAsiaTheme="minorEastAsia" w:hAnsiTheme="minorEastAsia" w:cs="仿宋_GB2312" w:hint="eastAsia"/>
          <w:b/>
          <w:szCs w:val="21"/>
        </w:rPr>
        <w:t>：</w:t>
      </w:r>
    </w:p>
    <w:p w:rsidR="009B517B" w:rsidRPr="008C0347" w:rsidRDefault="008718FC" w:rsidP="008C0347">
      <w:pPr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开户行：工商银行北京六铺炕分理处</w:t>
      </w:r>
    </w:p>
    <w:p w:rsidR="009B517B" w:rsidRPr="008C0347" w:rsidRDefault="008718FC" w:rsidP="008C0347">
      <w:pPr>
        <w:ind w:firstLineChars="200" w:firstLine="420"/>
        <w:rPr>
          <w:rFonts w:asciiTheme="minorEastAsia" w:eastAsiaTheme="minorEastAsia" w:hAnsiTheme="minorEastAsia" w:cs="仿宋_GB2312"/>
          <w:kern w:val="0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开户名：中国涂料工业协会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 </w:t>
      </w:r>
      <w:r w:rsidR="0072197D">
        <w:rPr>
          <w:rFonts w:asciiTheme="minorEastAsia" w:eastAsiaTheme="minorEastAsia" w:hAnsiTheme="minorEastAsia" w:cs="仿宋_GB2312" w:hint="eastAsia"/>
          <w:szCs w:val="21"/>
        </w:rPr>
        <w:t xml:space="preserve">  </w:t>
      </w:r>
      <w:proofErr w:type="gramStart"/>
      <w:r w:rsidRPr="008C0347">
        <w:rPr>
          <w:rFonts w:asciiTheme="minorEastAsia" w:eastAsiaTheme="minorEastAsia" w:hAnsiTheme="minorEastAsia" w:cs="仿宋_GB2312" w:hint="eastAsia"/>
          <w:szCs w:val="21"/>
        </w:rPr>
        <w:t>账</w:t>
      </w:r>
      <w:proofErr w:type="gramEnd"/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号：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0200022309014431804</w:t>
      </w:r>
    </w:p>
    <w:p w:rsidR="009B517B" w:rsidRPr="008C0347" w:rsidRDefault="0072197D" w:rsidP="0072197D">
      <w:pPr>
        <w:snapToGrid w:val="0"/>
        <w:jc w:val="left"/>
        <w:rPr>
          <w:rStyle w:val="NormalCharacter"/>
          <w:rFonts w:asciiTheme="minorEastAsia" w:eastAsiaTheme="minorEastAsia" w:hAnsiTheme="minorEastAsia" w:cs="仿宋_GB2312"/>
          <w:b/>
          <w:bCs/>
          <w:kern w:val="0"/>
          <w:szCs w:val="21"/>
        </w:rPr>
      </w:pPr>
      <w:r>
        <w:rPr>
          <w:rStyle w:val="NormalCharacter"/>
          <w:rFonts w:asciiTheme="minorEastAsia" w:eastAsiaTheme="minorEastAsia" w:hAnsiTheme="minorEastAsia" w:cs="仿宋_GB2312" w:hint="eastAsia"/>
          <w:b/>
          <w:bCs/>
          <w:kern w:val="0"/>
          <w:szCs w:val="21"/>
        </w:rPr>
        <w:t>6</w:t>
      </w:r>
      <w:r w:rsidR="008718FC" w:rsidRPr="008C0347">
        <w:rPr>
          <w:rStyle w:val="NormalCharacter"/>
          <w:rFonts w:asciiTheme="minorEastAsia" w:eastAsiaTheme="minorEastAsia" w:hAnsiTheme="minorEastAsia" w:cs="仿宋_GB2312" w:hint="eastAsia"/>
          <w:b/>
          <w:bCs/>
          <w:kern w:val="0"/>
          <w:szCs w:val="21"/>
        </w:rPr>
        <w:t>、会务联系</w:t>
      </w:r>
    </w:p>
    <w:p w:rsidR="0072197D" w:rsidRDefault="0072197D" w:rsidP="008C0347">
      <w:pPr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proofErr w:type="gramStart"/>
      <w:r>
        <w:rPr>
          <w:rFonts w:asciiTheme="minorEastAsia" w:eastAsiaTheme="minorEastAsia" w:hAnsiTheme="minorEastAsia" w:cs="仿宋_GB2312" w:hint="eastAsia"/>
          <w:szCs w:val="21"/>
        </w:rPr>
        <w:t>赵中国</w:t>
      </w:r>
      <w:proofErr w:type="gramEnd"/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13717589022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　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徐　艳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13911991272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　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王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　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石</w:t>
      </w:r>
      <w:r w:rsidR="008718FC" w:rsidRPr="008C0347">
        <w:rPr>
          <w:rFonts w:asciiTheme="minorEastAsia" w:eastAsiaTheme="minorEastAsia" w:hAnsiTheme="minorEastAsia" w:cs="仿宋_GB2312" w:hint="eastAsia"/>
          <w:szCs w:val="21"/>
        </w:rPr>
        <w:t>13520029899</w:t>
      </w:r>
    </w:p>
    <w:p w:rsidR="009B517B" w:rsidRPr="008C0347" w:rsidRDefault="008718FC" w:rsidP="008C0347">
      <w:pPr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朱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 xml:space="preserve"> 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江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13311291701</w:t>
      </w:r>
      <w:r w:rsidR="0072197D">
        <w:rPr>
          <w:rFonts w:asciiTheme="minorEastAsia" w:eastAsiaTheme="minorEastAsia" w:hAnsiTheme="minorEastAsia" w:cs="仿宋_GB2312" w:hint="eastAsia"/>
          <w:szCs w:val="21"/>
        </w:rPr>
        <w:t xml:space="preserve">　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王明茹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13601383169</w:t>
      </w:r>
    </w:p>
    <w:p w:rsidR="007267A3" w:rsidRDefault="008718FC" w:rsidP="007267A3">
      <w:pPr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 w:rsidRPr="008C0347">
        <w:rPr>
          <w:rFonts w:asciiTheme="minorEastAsia" w:eastAsiaTheme="minorEastAsia" w:hAnsiTheme="minorEastAsia" w:cs="仿宋_GB2312" w:hint="eastAsia"/>
          <w:szCs w:val="21"/>
        </w:rPr>
        <w:t>电话：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010-62256821/67605676/62253382/67607320</w:t>
      </w:r>
      <w:r w:rsidR="0072197D"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E-mail</w:t>
      </w:r>
      <w:r w:rsidRPr="008C0347">
        <w:rPr>
          <w:rFonts w:asciiTheme="minorEastAsia" w:eastAsiaTheme="minorEastAsia" w:hAnsiTheme="minorEastAsia" w:cs="仿宋_GB2312" w:hint="eastAsia"/>
          <w:szCs w:val="21"/>
        </w:rPr>
        <w:t>：</w:t>
      </w:r>
      <w:hyperlink r:id="rId10" w:history="1">
        <w:r w:rsidR="007267A3" w:rsidRPr="005163E5">
          <w:rPr>
            <w:rStyle w:val="a9"/>
            <w:rFonts w:asciiTheme="minorEastAsia" w:eastAsiaTheme="minorEastAsia" w:hAnsiTheme="minorEastAsia" w:cs="仿宋_GB2312" w:hint="eastAsia"/>
            <w:szCs w:val="21"/>
          </w:rPr>
          <w:t>cnciaTD@163.com</w:t>
        </w:r>
      </w:hyperlink>
    </w:p>
    <w:p w:rsidR="007267A3" w:rsidRPr="007267A3" w:rsidRDefault="0072197D" w:rsidP="007267A3">
      <w:pPr>
        <w:rPr>
          <w:rFonts w:asciiTheme="minorEastAsia" w:eastAsiaTheme="minorEastAsia" w:hAnsiTheme="minorEastAsia" w:cs="仿宋_GB2312" w:hint="eastAsia"/>
          <w:b/>
          <w:szCs w:val="21"/>
        </w:rPr>
      </w:pPr>
      <w:r w:rsidRPr="007267A3">
        <w:rPr>
          <w:rFonts w:asciiTheme="minorEastAsia" w:eastAsiaTheme="minorEastAsia" w:hAnsiTheme="minorEastAsia" w:cs="仿宋_GB2312" w:hint="eastAsia"/>
          <w:b/>
          <w:szCs w:val="21"/>
        </w:rPr>
        <w:t>7、</w:t>
      </w:r>
      <w:proofErr w:type="gramStart"/>
      <w:r w:rsidRPr="007267A3">
        <w:rPr>
          <w:rFonts w:asciiTheme="minorEastAsia" w:eastAsiaTheme="minorEastAsia" w:hAnsiTheme="minorEastAsia" w:cs="仿宋_GB2312" w:hint="eastAsia"/>
          <w:b/>
          <w:szCs w:val="21"/>
        </w:rPr>
        <w:t>官网通知</w:t>
      </w:r>
      <w:proofErr w:type="gramEnd"/>
    </w:p>
    <w:p w:rsidR="009B517B" w:rsidRDefault="007267A3" w:rsidP="007267A3">
      <w:pPr>
        <w:jc w:val="center"/>
        <w:rPr>
          <w:rStyle w:val="NormalCharacter"/>
          <w:rFonts w:ascii="仿宋_GB2312" w:eastAsia="仿宋_GB2312" w:hAnsi="仿宋_GB2312" w:cs="仿宋_GB2312"/>
          <w:kern w:val="0"/>
          <w:sz w:val="32"/>
          <w:szCs w:val="32"/>
        </w:rPr>
      </w:pPr>
      <w:hyperlink r:id="rId11" w:history="1">
        <w:r w:rsidRPr="005163E5">
          <w:rPr>
            <w:rStyle w:val="a9"/>
            <w:rFonts w:asciiTheme="minorEastAsia" w:eastAsiaTheme="minorEastAsia" w:hAnsiTheme="minorEastAsia" w:cs="仿宋_GB2312"/>
            <w:szCs w:val="21"/>
          </w:rPr>
          <w:t>https://www.chinacoatingnet.com/news/show.php?itemid=12706</w:t>
        </w:r>
      </w:hyperlink>
    </w:p>
    <w:sectPr w:rsidR="009B517B">
      <w:footerReference w:type="default" r:id="rId12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FC" w:rsidRDefault="008718FC">
      <w:r>
        <w:separator/>
      </w:r>
    </w:p>
  </w:endnote>
  <w:endnote w:type="continuationSeparator" w:id="0">
    <w:p w:rsidR="008718FC" w:rsidRDefault="008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JW--GB1-0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C-6c494eea4e665b8b4e007b80ff0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A17B829-D28D-474A-80C0-F9FCD5C4DCA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A186351-83AE-4250-B259-02A0C9E3D99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7B" w:rsidRDefault="008718F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74EEA" wp14:editId="71FB40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517B" w:rsidRDefault="008718F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761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B517B" w:rsidRDefault="008718F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761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FC" w:rsidRDefault="008718FC">
      <w:r>
        <w:separator/>
      </w:r>
    </w:p>
  </w:footnote>
  <w:footnote w:type="continuationSeparator" w:id="0">
    <w:p w:rsidR="008718FC" w:rsidRDefault="0087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MmRlOWVkNDE0ZGIyZjMyMzdmNmIwYWUyYWM0OGIifQ=="/>
  </w:docVars>
  <w:rsids>
    <w:rsidRoot w:val="00A629D3"/>
    <w:rsid w:val="00022268"/>
    <w:rsid w:val="00032FC2"/>
    <w:rsid w:val="00036A6A"/>
    <w:rsid w:val="000549E7"/>
    <w:rsid w:val="00075D90"/>
    <w:rsid w:val="00080E44"/>
    <w:rsid w:val="00090BE3"/>
    <w:rsid w:val="000A305A"/>
    <w:rsid w:val="000B2E1F"/>
    <w:rsid w:val="000E0BC1"/>
    <w:rsid w:val="00113311"/>
    <w:rsid w:val="001152E0"/>
    <w:rsid w:val="00116375"/>
    <w:rsid w:val="00127783"/>
    <w:rsid w:val="00151BB5"/>
    <w:rsid w:val="0017021C"/>
    <w:rsid w:val="00170D06"/>
    <w:rsid w:val="00174D4D"/>
    <w:rsid w:val="00181916"/>
    <w:rsid w:val="0018356C"/>
    <w:rsid w:val="00192621"/>
    <w:rsid w:val="001E44AA"/>
    <w:rsid w:val="001F3203"/>
    <w:rsid w:val="0021339E"/>
    <w:rsid w:val="00215A4F"/>
    <w:rsid w:val="00222D6A"/>
    <w:rsid w:val="0025589D"/>
    <w:rsid w:val="002B0EC3"/>
    <w:rsid w:val="002C0391"/>
    <w:rsid w:val="002C36D8"/>
    <w:rsid w:val="003131C1"/>
    <w:rsid w:val="00315BE7"/>
    <w:rsid w:val="00323CBC"/>
    <w:rsid w:val="00344097"/>
    <w:rsid w:val="0036514E"/>
    <w:rsid w:val="003666F8"/>
    <w:rsid w:val="00370E45"/>
    <w:rsid w:val="003840BA"/>
    <w:rsid w:val="003A673F"/>
    <w:rsid w:val="003B1DF3"/>
    <w:rsid w:val="003B390B"/>
    <w:rsid w:val="003C0B46"/>
    <w:rsid w:val="003F1B7F"/>
    <w:rsid w:val="00411C35"/>
    <w:rsid w:val="00430353"/>
    <w:rsid w:val="00445F73"/>
    <w:rsid w:val="00481D60"/>
    <w:rsid w:val="004C430F"/>
    <w:rsid w:val="004D2A7F"/>
    <w:rsid w:val="00516FCC"/>
    <w:rsid w:val="00522BE5"/>
    <w:rsid w:val="0053182A"/>
    <w:rsid w:val="005564CC"/>
    <w:rsid w:val="0056299A"/>
    <w:rsid w:val="005905BF"/>
    <w:rsid w:val="005B0E9F"/>
    <w:rsid w:val="005E322E"/>
    <w:rsid w:val="006156BE"/>
    <w:rsid w:val="00616BAF"/>
    <w:rsid w:val="00650FAA"/>
    <w:rsid w:val="0065660F"/>
    <w:rsid w:val="006771DF"/>
    <w:rsid w:val="0068608D"/>
    <w:rsid w:val="0069091F"/>
    <w:rsid w:val="006916E1"/>
    <w:rsid w:val="00693B54"/>
    <w:rsid w:val="006979DB"/>
    <w:rsid w:val="006A532F"/>
    <w:rsid w:val="006B2360"/>
    <w:rsid w:val="006F6B0A"/>
    <w:rsid w:val="0070679C"/>
    <w:rsid w:val="00720ACA"/>
    <w:rsid w:val="0072197D"/>
    <w:rsid w:val="007267A3"/>
    <w:rsid w:val="00791AAC"/>
    <w:rsid w:val="007E6636"/>
    <w:rsid w:val="007F0DE2"/>
    <w:rsid w:val="007F31C1"/>
    <w:rsid w:val="007F5E82"/>
    <w:rsid w:val="0080481F"/>
    <w:rsid w:val="00805500"/>
    <w:rsid w:val="00812549"/>
    <w:rsid w:val="0085627E"/>
    <w:rsid w:val="008718FC"/>
    <w:rsid w:val="00871CF4"/>
    <w:rsid w:val="00881E70"/>
    <w:rsid w:val="0088516B"/>
    <w:rsid w:val="00897693"/>
    <w:rsid w:val="008C0347"/>
    <w:rsid w:val="008D50DF"/>
    <w:rsid w:val="00931955"/>
    <w:rsid w:val="00955FC6"/>
    <w:rsid w:val="00990603"/>
    <w:rsid w:val="00994890"/>
    <w:rsid w:val="009A5638"/>
    <w:rsid w:val="009A678E"/>
    <w:rsid w:val="009B517B"/>
    <w:rsid w:val="009D3B2C"/>
    <w:rsid w:val="009F6522"/>
    <w:rsid w:val="00A01112"/>
    <w:rsid w:val="00A27D13"/>
    <w:rsid w:val="00A629D3"/>
    <w:rsid w:val="00A83F37"/>
    <w:rsid w:val="00A97811"/>
    <w:rsid w:val="00B013CE"/>
    <w:rsid w:val="00B25741"/>
    <w:rsid w:val="00B25744"/>
    <w:rsid w:val="00B401B5"/>
    <w:rsid w:val="00B43EAF"/>
    <w:rsid w:val="00B44ECF"/>
    <w:rsid w:val="00B769BD"/>
    <w:rsid w:val="00BB6E8A"/>
    <w:rsid w:val="00C37CDA"/>
    <w:rsid w:val="00C73D2A"/>
    <w:rsid w:val="00C81E8D"/>
    <w:rsid w:val="00C84BAF"/>
    <w:rsid w:val="00CB7A7F"/>
    <w:rsid w:val="00CC3976"/>
    <w:rsid w:val="00CD0BB9"/>
    <w:rsid w:val="00D07F47"/>
    <w:rsid w:val="00D13E76"/>
    <w:rsid w:val="00D1503F"/>
    <w:rsid w:val="00D67528"/>
    <w:rsid w:val="00D7556F"/>
    <w:rsid w:val="00D81112"/>
    <w:rsid w:val="00D823EB"/>
    <w:rsid w:val="00D84629"/>
    <w:rsid w:val="00DD72AE"/>
    <w:rsid w:val="00DE0BA8"/>
    <w:rsid w:val="00DE712D"/>
    <w:rsid w:val="00E02FC9"/>
    <w:rsid w:val="00E254AB"/>
    <w:rsid w:val="00E42937"/>
    <w:rsid w:val="00E51F37"/>
    <w:rsid w:val="00E603C2"/>
    <w:rsid w:val="00E768A0"/>
    <w:rsid w:val="00EB2D38"/>
    <w:rsid w:val="00ED230E"/>
    <w:rsid w:val="00EF2E4F"/>
    <w:rsid w:val="00EF3284"/>
    <w:rsid w:val="00F12036"/>
    <w:rsid w:val="00F35B20"/>
    <w:rsid w:val="00F55FF4"/>
    <w:rsid w:val="00F66B6D"/>
    <w:rsid w:val="00F761DE"/>
    <w:rsid w:val="00F81609"/>
    <w:rsid w:val="00F87B57"/>
    <w:rsid w:val="00FC1C4C"/>
    <w:rsid w:val="00FD79CE"/>
    <w:rsid w:val="02E76D24"/>
    <w:rsid w:val="078A64F4"/>
    <w:rsid w:val="099A0675"/>
    <w:rsid w:val="0BBC3634"/>
    <w:rsid w:val="0BD75233"/>
    <w:rsid w:val="0E045F2F"/>
    <w:rsid w:val="0F47013D"/>
    <w:rsid w:val="10881C62"/>
    <w:rsid w:val="1FF468DA"/>
    <w:rsid w:val="201176A9"/>
    <w:rsid w:val="255A1687"/>
    <w:rsid w:val="25820D71"/>
    <w:rsid w:val="35B74BAD"/>
    <w:rsid w:val="37A30499"/>
    <w:rsid w:val="3FA376F7"/>
    <w:rsid w:val="411371AB"/>
    <w:rsid w:val="417518A0"/>
    <w:rsid w:val="419A0F7F"/>
    <w:rsid w:val="41B94863"/>
    <w:rsid w:val="427F033B"/>
    <w:rsid w:val="462D0663"/>
    <w:rsid w:val="49745561"/>
    <w:rsid w:val="4B2B02A4"/>
    <w:rsid w:val="5C7F7CA2"/>
    <w:rsid w:val="60222571"/>
    <w:rsid w:val="67C131D4"/>
    <w:rsid w:val="68255AF2"/>
    <w:rsid w:val="69AA6D67"/>
    <w:rsid w:val="69E93C9A"/>
    <w:rsid w:val="70D91E36"/>
    <w:rsid w:val="734A07DB"/>
    <w:rsid w:val="7A58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color w:val="333333"/>
      <w:sz w:val="24"/>
      <w:szCs w:val="21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Emphasis"/>
    <w:basedOn w:val="NormalCharacter"/>
    <w:qFormat/>
    <w:rPr>
      <w:i/>
      <w:iCs/>
    </w:rPr>
  </w:style>
  <w:style w:type="character" w:customStyle="1" w:styleId="NormalCharacter">
    <w:name w:val="NormalCharacter"/>
    <w:qFormat/>
  </w:style>
  <w:style w:type="character" w:styleId="a9">
    <w:name w:val="Hyperlink"/>
    <w:qFormat/>
    <w:rPr>
      <w:color w:val="0000FF"/>
      <w:u w:val="single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2"/>
    <w:qFormat/>
    <w:rPr>
      <w:sz w:val="18"/>
      <w:szCs w:val="18"/>
    </w:rPr>
  </w:style>
  <w:style w:type="character" w:customStyle="1" w:styleId="UserStyle2">
    <w:name w:val="UserStyle_2"/>
    <w:basedOn w:val="NormalCharacter"/>
    <w:link w:val="Acetate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85">
    <w:name w:val="小标宋8.5"/>
    <w:basedOn w:val="a0"/>
    <w:qFormat/>
    <w:rPr>
      <w:rFonts w:ascii="FZXBSJW--GB1-0" w:eastAsia="FZXBSJW--GB1-0" w:hAnsi="FZXBSJW--GB1-0" w:cs="FZXBSJW--GB1-0"/>
      <w:color w:val="E09900"/>
      <w:sz w:val="17"/>
      <w:szCs w:val="17"/>
      <w:lang w:val="zh-CN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="Calibri" w:hAnsi="Calibri" w:cs="宋体"/>
      <w:szCs w:val="22"/>
    </w:rPr>
  </w:style>
  <w:style w:type="character" w:customStyle="1" w:styleId="BookTitled0a89e28-df24-4996-9249-59679df2387a">
    <w:name w:val="Book Title_d0a89e28-df24-4996-9249-59679df2387a"/>
    <w:basedOn w:val="a0"/>
    <w:uiPriority w:val="33"/>
    <w:qFormat/>
    <w:rPr>
      <w:b/>
      <w:bCs/>
      <w:smallCaps/>
      <w:spacing w:val="5"/>
    </w:rPr>
  </w:style>
  <w:style w:type="character" w:customStyle="1" w:styleId="ab">
    <w:name w:val="内文"/>
    <w:basedOn w:val="a0"/>
    <w:qFormat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color w:val="333333"/>
      <w:sz w:val="24"/>
      <w:szCs w:val="21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Emphasis"/>
    <w:basedOn w:val="NormalCharacter"/>
    <w:qFormat/>
    <w:rPr>
      <w:i/>
      <w:iCs/>
    </w:rPr>
  </w:style>
  <w:style w:type="character" w:customStyle="1" w:styleId="NormalCharacter">
    <w:name w:val="NormalCharacter"/>
    <w:qFormat/>
  </w:style>
  <w:style w:type="character" w:styleId="a9">
    <w:name w:val="Hyperlink"/>
    <w:qFormat/>
    <w:rPr>
      <w:color w:val="0000FF"/>
      <w:u w:val="single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2"/>
    <w:qFormat/>
    <w:rPr>
      <w:sz w:val="18"/>
      <w:szCs w:val="18"/>
    </w:rPr>
  </w:style>
  <w:style w:type="character" w:customStyle="1" w:styleId="UserStyle2">
    <w:name w:val="UserStyle_2"/>
    <w:basedOn w:val="NormalCharacter"/>
    <w:link w:val="Acetate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85">
    <w:name w:val="小标宋8.5"/>
    <w:basedOn w:val="a0"/>
    <w:qFormat/>
    <w:rPr>
      <w:rFonts w:ascii="FZXBSJW--GB1-0" w:eastAsia="FZXBSJW--GB1-0" w:hAnsi="FZXBSJW--GB1-0" w:cs="FZXBSJW--GB1-0"/>
      <w:color w:val="E09900"/>
      <w:sz w:val="17"/>
      <w:szCs w:val="17"/>
      <w:lang w:val="zh-CN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="Calibri" w:hAnsi="Calibri" w:cs="宋体"/>
      <w:szCs w:val="22"/>
    </w:rPr>
  </w:style>
  <w:style w:type="character" w:customStyle="1" w:styleId="BookTitled0a89e28-df24-4996-9249-59679df2387a">
    <w:name w:val="Book Title_d0a89e28-df24-4996-9249-59679df2387a"/>
    <w:basedOn w:val="a0"/>
    <w:uiPriority w:val="33"/>
    <w:qFormat/>
    <w:rPr>
      <w:b/>
      <w:bCs/>
      <w:smallCaps/>
      <w:spacing w:val="5"/>
    </w:rPr>
  </w:style>
  <w:style w:type="character" w:customStyle="1" w:styleId="ab">
    <w:name w:val="内文"/>
    <w:basedOn w:val="a0"/>
    <w:qFormat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nacoatingnet.com/news/show.php?itemid=12706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nciaTD@163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86932-1C2F-47F3-8B5D-CF557405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2024-06-13T08:13:00Z</cp:lastPrinted>
  <dcterms:created xsi:type="dcterms:W3CDTF">2025-07-08T04:59:00Z</dcterms:created>
  <dcterms:modified xsi:type="dcterms:W3CDTF">2025-07-16T07:33:00Z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91E9BAC674E54F9FAA92D9CB4FC5FAFF_13</vt:lpwstr>
  </property>
  <property fmtid="{D5CDD505-2E9C-101B-9397-08002B2CF9AE}" pid="3" name="KSOProductBuildVer">
    <vt:lpwstr>2052-12.8.2.17149</vt:lpwstr>
  </property>
  <property fmtid="{D5CDD505-2E9C-101B-9397-08002B2CF9AE}" pid="4" name="KSOTemplateDocerSaveRecord">
    <vt:lpwstr>eyJoZGlkIjoiYmI2MmRlOWVkNDE0ZGIyZjMyMzdmNmIwYWUyYWM0OGIiLCJ1c2VySWQiOiI1NzgyODgxNDYifQ==</vt:lpwstr>
  </property>
</Properties>
</file>