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17" w:rsidRDefault="004B5A0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中国涂料工业大学</w:t>
      </w:r>
      <w:r>
        <w:rPr>
          <w:rFonts w:hint="eastAsia"/>
          <w:b/>
          <w:sz w:val="32"/>
          <w:szCs w:val="32"/>
        </w:rPr>
        <w:t>2018</w:t>
      </w:r>
      <w:r>
        <w:rPr>
          <w:rFonts w:hint="eastAsia"/>
          <w:b/>
          <w:sz w:val="32"/>
          <w:szCs w:val="32"/>
        </w:rPr>
        <w:t>年涂料技术培训专题班和提高班的招生通知</w:t>
      </w:r>
    </w:p>
    <w:p w:rsidR="00865317" w:rsidRDefault="00865317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865317" w:rsidRDefault="004B5A0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中国涂料大学“第六期涂料技术培训班”于</w:t>
      </w:r>
      <w:r>
        <w:rPr>
          <w:rFonts w:asciiTheme="minorEastAsia" w:eastAsiaTheme="minorEastAsia" w:hAnsiTheme="minorEastAsia" w:hint="eastAsia"/>
          <w:sz w:val="28"/>
          <w:szCs w:val="28"/>
        </w:rPr>
        <w:t>2018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12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19</w:t>
      </w:r>
      <w:r>
        <w:rPr>
          <w:rFonts w:asciiTheme="minorEastAsia" w:eastAsiaTheme="minorEastAsia" w:hAnsiTheme="minorEastAsia" w:hint="eastAsia"/>
          <w:sz w:val="28"/>
          <w:szCs w:val="28"/>
        </w:rPr>
        <w:t>日结业后，接着办“艺术涂料与涂装专题培训班（专题班）”和“高固体分涂料与涂装技术的提高培训班（提高班）”两期短训班，通知如下。</w:t>
      </w:r>
    </w:p>
    <w:p w:rsidR="00865317" w:rsidRDefault="004B5A0C">
      <w:pPr>
        <w:spacing w:line="360" w:lineRule="auto"/>
        <w:rPr>
          <w:rFonts w:eastAsiaTheme="minorHAnsi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</w:t>
      </w:r>
      <w:r>
        <w:rPr>
          <w:rFonts w:eastAsiaTheme="minorHAnsi" w:hint="eastAsia"/>
          <w:b/>
          <w:sz w:val="28"/>
          <w:szCs w:val="28"/>
        </w:rPr>
        <w:t>艺术涂料</w:t>
      </w:r>
      <w:r>
        <w:rPr>
          <w:rFonts w:eastAsiaTheme="minorHAnsi"/>
          <w:b/>
          <w:sz w:val="28"/>
          <w:szCs w:val="28"/>
        </w:rPr>
        <w:t>与涂装专题培训班</w:t>
      </w:r>
    </w:p>
    <w:p w:rsidR="00865317" w:rsidRDefault="004B5A0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艺术涂料是以各种高品质的具有艺术表现功能的涂料为材料，结合一些特殊工具和施工工艺，制造出各种纹理图案的装修材料。欧洲使用较早，近年来国内开始流行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为此，涂料大学联合中国涂料工业协会艺术涂料涂装分会，举办艺术涂料专题培训班。</w:t>
      </w:r>
    </w:p>
    <w:p w:rsidR="00865317" w:rsidRDefault="004B5A0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、培训</w:t>
      </w:r>
      <w:r>
        <w:rPr>
          <w:rFonts w:asciiTheme="minorEastAsia" w:eastAsiaTheme="minorEastAsia" w:hAnsiTheme="minorEastAsia"/>
          <w:sz w:val="28"/>
          <w:szCs w:val="28"/>
        </w:rPr>
        <w:t>内容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865317" w:rsidRDefault="004B5A0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艺术涂料的发展过程及现状；</w:t>
      </w:r>
    </w:p>
    <w:p w:rsidR="00865317" w:rsidRDefault="004B5A0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艺术涂料与传统建筑涂料的区别、墙面材料、壁材现状；</w:t>
      </w:r>
    </w:p>
    <w:p w:rsidR="00865317" w:rsidRDefault="004B5A0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艺术涂料产品综述、配方设计、工艺特点、营销方向、产品标准及验收标准；</w:t>
      </w:r>
    </w:p>
    <w:p w:rsidR="00865317" w:rsidRDefault="004B5A0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、培训</w:t>
      </w:r>
      <w:r>
        <w:rPr>
          <w:rFonts w:asciiTheme="minorEastAsia" w:eastAsiaTheme="minorEastAsia" w:hAnsiTheme="minorEastAsia"/>
          <w:sz w:val="28"/>
          <w:szCs w:val="28"/>
        </w:rPr>
        <w:t>时间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z w:val="28"/>
          <w:szCs w:val="28"/>
        </w:rPr>
        <w:t>2018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12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19</w:t>
      </w:r>
      <w:r>
        <w:rPr>
          <w:rFonts w:asciiTheme="minorEastAsia" w:eastAsiaTheme="minorEastAsia" w:hAnsiTheme="minorEastAsia" w:hint="eastAsia"/>
          <w:sz w:val="28"/>
          <w:szCs w:val="28"/>
        </w:rPr>
        <w:t>～</w:t>
      </w:r>
      <w:r>
        <w:rPr>
          <w:rFonts w:asciiTheme="minorEastAsia" w:eastAsiaTheme="minorEastAsia" w:hAnsiTheme="minorEastAsia" w:hint="eastAsia"/>
          <w:sz w:val="28"/>
          <w:szCs w:val="28"/>
        </w:rPr>
        <w:t>21</w:t>
      </w:r>
      <w:r>
        <w:rPr>
          <w:rFonts w:asciiTheme="minorEastAsia" w:eastAsiaTheme="minorEastAsia" w:hAnsiTheme="minorEastAsia" w:hint="eastAsia"/>
          <w:sz w:val="28"/>
          <w:szCs w:val="28"/>
        </w:rPr>
        <w:t>日（</w:t>
      </w:r>
      <w:r>
        <w:rPr>
          <w:rFonts w:asciiTheme="minorEastAsia" w:eastAsiaTheme="minorEastAsia" w:hAnsiTheme="minorEastAsia" w:hint="eastAsia"/>
          <w:sz w:val="28"/>
          <w:szCs w:val="28"/>
        </w:rPr>
        <w:t>19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>报到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865317" w:rsidRDefault="004B5A0C">
      <w:pPr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报名截止时间：</w:t>
      </w:r>
      <w:r>
        <w:rPr>
          <w:rFonts w:asciiTheme="minorEastAsia" w:eastAsiaTheme="minorEastAsia" w:hAnsiTheme="minorEastAsia" w:hint="eastAsia"/>
          <w:sz w:val="28"/>
          <w:szCs w:val="28"/>
        </w:rPr>
        <w:t>12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15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865317" w:rsidRDefault="004B5A0C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/>
          <w:sz w:val="28"/>
          <w:szCs w:val="28"/>
        </w:rPr>
        <w:t>培训费：</w:t>
      </w: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000</w:t>
      </w:r>
      <w:r>
        <w:rPr>
          <w:rFonts w:asciiTheme="minorEastAsia" w:eastAsiaTheme="minorEastAsia" w:hAnsiTheme="minorEastAsia" w:hint="eastAsia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sz w:val="28"/>
          <w:szCs w:val="28"/>
        </w:rPr>
        <w:t>/</w:t>
      </w:r>
      <w:r>
        <w:rPr>
          <w:rFonts w:asciiTheme="minorEastAsia" w:eastAsiaTheme="minorEastAsia" w:hAnsiTheme="minorEastAsia" w:hint="eastAsia"/>
          <w:sz w:val="28"/>
          <w:szCs w:val="28"/>
        </w:rPr>
        <w:t>人</w:t>
      </w:r>
    </w:p>
    <w:p w:rsidR="00865317" w:rsidRDefault="004B5A0C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、课程安排</w:t>
      </w:r>
    </w:p>
    <w:p w:rsidR="00865317" w:rsidRDefault="00865317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center" w:tblpY="1548"/>
        <w:tblW w:w="9063" w:type="dxa"/>
        <w:tblLayout w:type="fixed"/>
        <w:tblLook w:val="04A0"/>
      </w:tblPr>
      <w:tblGrid>
        <w:gridCol w:w="1968"/>
        <w:gridCol w:w="7095"/>
      </w:tblGrid>
      <w:tr w:rsidR="00865317">
        <w:trPr>
          <w:trHeight w:val="936"/>
        </w:trPr>
        <w:tc>
          <w:tcPr>
            <w:tcW w:w="1968" w:type="dxa"/>
            <w:vAlign w:val="center"/>
          </w:tcPr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lastRenderedPageBreak/>
              <w:t>12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20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日</w:t>
            </w:r>
          </w:p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8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: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5-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9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: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45</w:t>
            </w:r>
          </w:p>
        </w:tc>
        <w:tc>
          <w:tcPr>
            <w:tcW w:w="7095" w:type="dxa"/>
            <w:vAlign w:val="center"/>
          </w:tcPr>
          <w:p w:rsidR="00865317" w:rsidRDefault="004B5A0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艺术涂料文化史</w:t>
            </w:r>
          </w:p>
          <w:p w:rsidR="00865317" w:rsidRDefault="004B5A0C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授课老师：薛大纬（中国涂料工业协会艺术涂料涂装分会理事兼专家组组长）</w:t>
            </w:r>
          </w:p>
        </w:tc>
      </w:tr>
      <w:tr w:rsidR="00865317">
        <w:trPr>
          <w:trHeight w:val="936"/>
        </w:trPr>
        <w:tc>
          <w:tcPr>
            <w:tcW w:w="1968" w:type="dxa"/>
            <w:vAlign w:val="center"/>
          </w:tcPr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12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20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日</w:t>
            </w:r>
          </w:p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10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: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5-11:35</w:t>
            </w:r>
          </w:p>
        </w:tc>
        <w:tc>
          <w:tcPr>
            <w:tcW w:w="7095" w:type="dxa"/>
            <w:vAlign w:val="center"/>
          </w:tcPr>
          <w:p w:rsidR="00865317" w:rsidRDefault="004B5A0C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）艺术涂料涂装工艺的发展</w:t>
            </w:r>
          </w:p>
          <w:p w:rsidR="00865317" w:rsidRDefault="004B5A0C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授课老师：薛大纬（中国涂料工业协会艺术涂料涂装分会理事兼专家组组长）</w:t>
            </w:r>
          </w:p>
        </w:tc>
      </w:tr>
      <w:tr w:rsidR="00865317">
        <w:trPr>
          <w:trHeight w:val="936"/>
        </w:trPr>
        <w:tc>
          <w:tcPr>
            <w:tcW w:w="1968" w:type="dxa"/>
            <w:vAlign w:val="center"/>
          </w:tcPr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12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20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日</w:t>
            </w:r>
          </w:p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</w:rPr>
              <w:t>13:00-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14:30</w:t>
            </w:r>
          </w:p>
        </w:tc>
        <w:tc>
          <w:tcPr>
            <w:tcW w:w="7095" w:type="dxa"/>
            <w:vAlign w:val="center"/>
          </w:tcPr>
          <w:p w:rsidR="00865317" w:rsidRDefault="004B5A0C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）艺术涂料与传统建筑涂料的区别</w:t>
            </w:r>
          </w:p>
          <w:p w:rsidR="00865317" w:rsidRDefault="004B5A0C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）室内墙面装饰材料的发展趋势</w:t>
            </w:r>
          </w:p>
          <w:p w:rsidR="00865317" w:rsidRDefault="004B5A0C">
            <w:pPr>
              <w:spacing w:line="360" w:lineRule="auto"/>
              <w:ind w:firstLineChars="300" w:firstLine="630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授课老师：安康义（阿迪斯装饰科技有限公司总经理）</w:t>
            </w:r>
          </w:p>
        </w:tc>
      </w:tr>
      <w:tr w:rsidR="00865317">
        <w:trPr>
          <w:trHeight w:val="936"/>
        </w:trPr>
        <w:tc>
          <w:tcPr>
            <w:tcW w:w="1968" w:type="dxa"/>
            <w:vAlign w:val="center"/>
          </w:tcPr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12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20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日</w:t>
            </w:r>
          </w:p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14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: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0-1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: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20</w:t>
            </w:r>
          </w:p>
        </w:tc>
        <w:tc>
          <w:tcPr>
            <w:tcW w:w="7095" w:type="dxa"/>
            <w:vAlign w:val="center"/>
          </w:tcPr>
          <w:p w:rsidR="00865317" w:rsidRDefault="004B5A0C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）艺术涂料的产品及涂装标准</w:t>
            </w:r>
          </w:p>
          <w:p w:rsidR="00865317" w:rsidRDefault="004B5A0C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）艺术涂料的配方设计</w:t>
            </w:r>
          </w:p>
          <w:p w:rsidR="00865317" w:rsidRDefault="004B5A0C">
            <w:pPr>
              <w:spacing w:line="360" w:lineRule="auto"/>
              <w:ind w:firstLineChars="300" w:firstLine="630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授课老师：安康义（阿迪斯装饰科技有限公司总经理）</w:t>
            </w:r>
          </w:p>
        </w:tc>
      </w:tr>
      <w:tr w:rsidR="00865317">
        <w:trPr>
          <w:trHeight w:val="936"/>
        </w:trPr>
        <w:tc>
          <w:tcPr>
            <w:tcW w:w="1968" w:type="dxa"/>
            <w:vAlign w:val="center"/>
          </w:tcPr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12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21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日</w:t>
            </w:r>
          </w:p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</w:rPr>
              <w:t>8:15-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9:45</w:t>
            </w:r>
          </w:p>
        </w:tc>
        <w:tc>
          <w:tcPr>
            <w:tcW w:w="7095" w:type="dxa"/>
            <w:vAlign w:val="center"/>
          </w:tcPr>
          <w:p w:rsidR="00865317" w:rsidRDefault="004B5A0C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）艺术涂料装饰中加法与减法技巧</w:t>
            </w:r>
          </w:p>
          <w:p w:rsidR="00865317" w:rsidRDefault="004B5A0C">
            <w:pPr>
              <w:spacing w:line="360" w:lineRule="auto"/>
              <w:ind w:firstLineChars="294" w:firstLine="617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授课老师：安康义（阿迪斯装饰科技有限公司总经理）</w:t>
            </w:r>
          </w:p>
        </w:tc>
      </w:tr>
      <w:tr w:rsidR="00865317">
        <w:trPr>
          <w:trHeight w:val="936"/>
        </w:trPr>
        <w:tc>
          <w:tcPr>
            <w:tcW w:w="1968" w:type="dxa"/>
            <w:vAlign w:val="center"/>
          </w:tcPr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12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21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日</w:t>
            </w:r>
          </w:p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</w:rPr>
              <w:t>1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:0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-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11:35</w:t>
            </w:r>
          </w:p>
        </w:tc>
        <w:tc>
          <w:tcPr>
            <w:tcW w:w="7095" w:type="dxa"/>
            <w:vAlign w:val="center"/>
          </w:tcPr>
          <w:p w:rsidR="00865317" w:rsidRDefault="004B5A0C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）艺术涂料市场营销模式</w:t>
            </w:r>
          </w:p>
          <w:p w:rsidR="00865317" w:rsidRDefault="004B5A0C" w:rsidP="00280CF6">
            <w:pPr>
              <w:spacing w:line="360" w:lineRule="auto"/>
              <w:ind w:firstLineChars="298" w:firstLine="626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授课老师：安康义（阿迪斯装饰科技有限公司总经理）</w:t>
            </w:r>
          </w:p>
        </w:tc>
      </w:tr>
      <w:tr w:rsidR="00865317">
        <w:trPr>
          <w:trHeight w:val="936"/>
        </w:trPr>
        <w:tc>
          <w:tcPr>
            <w:tcW w:w="1968" w:type="dxa"/>
            <w:vAlign w:val="center"/>
          </w:tcPr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12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21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日</w:t>
            </w:r>
          </w:p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13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: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00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-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14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: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30</w:t>
            </w:r>
          </w:p>
        </w:tc>
        <w:tc>
          <w:tcPr>
            <w:tcW w:w="7095" w:type="dxa"/>
            <w:vAlign w:val="center"/>
          </w:tcPr>
          <w:p w:rsidR="00865317" w:rsidRDefault="004B5A0C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）色彩与肌理质感，如何成为一名优秀的艺术装饰设计师</w:t>
            </w:r>
          </w:p>
          <w:p w:rsidR="00865317" w:rsidRDefault="004B5A0C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授课老师：薛大纬（中国涂料工业协会艺术涂料涂装分会理事兼专家组组长）</w:t>
            </w:r>
          </w:p>
        </w:tc>
      </w:tr>
      <w:tr w:rsidR="00865317">
        <w:trPr>
          <w:trHeight w:val="936"/>
        </w:trPr>
        <w:tc>
          <w:tcPr>
            <w:tcW w:w="1968" w:type="dxa"/>
            <w:vAlign w:val="center"/>
          </w:tcPr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12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21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日</w:t>
            </w:r>
          </w:p>
          <w:p w:rsidR="00865317" w:rsidRDefault="004B5A0C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14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: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0-1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>: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20</w:t>
            </w:r>
          </w:p>
        </w:tc>
        <w:tc>
          <w:tcPr>
            <w:tcW w:w="7095" w:type="dxa"/>
            <w:vAlign w:val="center"/>
          </w:tcPr>
          <w:p w:rsidR="00865317" w:rsidRDefault="004B5A0C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）如何抓住年轻人世代的个性化涂装需求</w:t>
            </w:r>
          </w:p>
          <w:p w:rsidR="00865317" w:rsidRDefault="004B5A0C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）在全装饰交付政策下，艺术涂料市场的因应之道</w:t>
            </w:r>
          </w:p>
          <w:p w:rsidR="00865317" w:rsidRDefault="004B5A0C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授课老师：薛大纬（中国涂料工业协会艺术涂料涂装分会理事兼专家组组长）</w:t>
            </w:r>
          </w:p>
        </w:tc>
      </w:tr>
    </w:tbl>
    <w:p w:rsidR="00865317" w:rsidRDefault="00865317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865317" w:rsidRDefault="004B5A0C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二、低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VOC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（高固体分）涂料技术培训的提高班</w:t>
      </w:r>
    </w:p>
    <w:p w:rsidR="00865317" w:rsidRDefault="004B5A0C">
      <w:pPr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国</w:t>
      </w:r>
      <w:r>
        <w:rPr>
          <w:rFonts w:asciiTheme="minorEastAsia" w:eastAsiaTheme="minorEastAsia" w:hAnsiTheme="minorEastAsia"/>
          <w:sz w:val="28"/>
          <w:szCs w:val="28"/>
        </w:rPr>
        <w:t>家</w:t>
      </w:r>
      <w:r>
        <w:rPr>
          <w:rFonts w:asciiTheme="minorEastAsia" w:eastAsiaTheme="minorEastAsia" w:hAnsiTheme="minorEastAsia" w:hint="eastAsia"/>
          <w:sz w:val="28"/>
          <w:szCs w:val="28"/>
        </w:rPr>
        <w:t>部委确定制订</w:t>
      </w:r>
      <w:r>
        <w:rPr>
          <w:rFonts w:asciiTheme="minorEastAsia" w:eastAsiaTheme="minorEastAsia" w:hAnsiTheme="minorEastAsia"/>
          <w:sz w:val="28"/>
          <w:szCs w:val="28"/>
        </w:rPr>
        <w:t>“</w:t>
      </w:r>
      <w:r>
        <w:rPr>
          <w:rFonts w:asciiTheme="minorEastAsia" w:eastAsiaTheme="minorEastAsia" w:hAnsiTheme="minorEastAsia"/>
          <w:sz w:val="28"/>
          <w:szCs w:val="28"/>
        </w:rPr>
        <w:t>低挥发性有机化合物（</w:t>
      </w:r>
      <w:r>
        <w:rPr>
          <w:rFonts w:asciiTheme="minorEastAsia" w:eastAsiaTheme="minorEastAsia" w:hAnsiTheme="minorEastAsia"/>
          <w:sz w:val="28"/>
          <w:szCs w:val="28"/>
        </w:rPr>
        <w:t>VOC</w:t>
      </w:r>
      <w:r>
        <w:rPr>
          <w:rFonts w:asciiTheme="minorEastAsia" w:eastAsiaTheme="minorEastAsia" w:hAnsiTheme="minorEastAsia"/>
          <w:sz w:val="28"/>
          <w:szCs w:val="28"/>
        </w:rPr>
        <w:t>）含量涂料产品技术要求</w:t>
      </w:r>
      <w:r>
        <w:rPr>
          <w:rFonts w:asciiTheme="minorEastAsia" w:eastAsiaTheme="minorEastAsia" w:hAnsiTheme="minorEastAsia"/>
          <w:sz w:val="28"/>
          <w:szCs w:val="28"/>
        </w:rPr>
        <w:t>”</w:t>
      </w:r>
      <w:r>
        <w:rPr>
          <w:rFonts w:asciiTheme="minorEastAsia" w:eastAsiaTheme="minorEastAsia" w:hAnsiTheme="minorEastAsia"/>
          <w:sz w:val="28"/>
          <w:szCs w:val="28"/>
        </w:rPr>
        <w:t>强制性标准，中涂协是主要参与和组织</w:t>
      </w:r>
      <w:r>
        <w:rPr>
          <w:rFonts w:asciiTheme="minorEastAsia" w:eastAsiaTheme="minorEastAsia" w:hAnsiTheme="minorEastAsia" w:hint="eastAsia"/>
          <w:sz w:val="28"/>
          <w:szCs w:val="28"/>
        </w:rPr>
        <w:t>制订</w:t>
      </w:r>
      <w:r>
        <w:rPr>
          <w:rFonts w:asciiTheme="minorEastAsia" w:eastAsiaTheme="minorEastAsia" w:hAnsiTheme="minorEastAsia"/>
          <w:sz w:val="28"/>
          <w:szCs w:val="28"/>
        </w:rPr>
        <w:t>单位，为配合该</w:t>
      </w:r>
      <w:r>
        <w:rPr>
          <w:rFonts w:asciiTheme="minorEastAsia" w:eastAsiaTheme="minorEastAsia" w:hAnsiTheme="minorEastAsia" w:hint="eastAsia"/>
          <w:sz w:val="28"/>
          <w:szCs w:val="28"/>
        </w:rPr>
        <w:t>标准的</w:t>
      </w:r>
      <w:r>
        <w:rPr>
          <w:rFonts w:asciiTheme="minorEastAsia" w:eastAsiaTheme="minorEastAsia" w:hAnsiTheme="minorEastAsia"/>
          <w:sz w:val="28"/>
          <w:szCs w:val="28"/>
        </w:rPr>
        <w:t>顺利宣贯和执行，特别举办</w:t>
      </w:r>
      <w:r>
        <w:rPr>
          <w:rFonts w:asciiTheme="minorEastAsia" w:eastAsiaTheme="minorEastAsia" w:hAnsiTheme="minorEastAsia"/>
          <w:sz w:val="28"/>
          <w:szCs w:val="28"/>
        </w:rPr>
        <w:t>“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低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VOC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（高固体分）涂料技术培训提高班”。</w:t>
      </w:r>
    </w:p>
    <w:p w:rsidR="00865317" w:rsidRDefault="004B5A0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、培训</w:t>
      </w:r>
      <w:r>
        <w:rPr>
          <w:rFonts w:asciiTheme="minorEastAsia" w:eastAsiaTheme="minorEastAsia" w:hAnsiTheme="minorEastAsia"/>
          <w:sz w:val="28"/>
          <w:szCs w:val="28"/>
        </w:rPr>
        <w:t>内容：</w:t>
      </w:r>
    </w:p>
    <w:p w:rsidR="00865317" w:rsidRDefault="004B5A0C">
      <w:pPr>
        <w:pStyle w:val="a7"/>
        <w:numPr>
          <w:ilvl w:val="0"/>
          <w:numId w:val="3"/>
        </w:numPr>
        <w:ind w:firstLineChars="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/>
          <w:sz w:val="28"/>
          <w:szCs w:val="28"/>
        </w:rPr>
        <w:t>低挥发性有机化合物（</w:t>
      </w:r>
      <w:r>
        <w:rPr>
          <w:rFonts w:asciiTheme="minorEastAsia" w:hAnsiTheme="minorEastAsia"/>
          <w:sz w:val="28"/>
          <w:szCs w:val="28"/>
        </w:rPr>
        <w:t>VOC</w:t>
      </w:r>
      <w:r>
        <w:rPr>
          <w:rFonts w:asciiTheme="minorEastAsia" w:hAnsiTheme="minorEastAsia"/>
          <w:sz w:val="28"/>
          <w:szCs w:val="28"/>
        </w:rPr>
        <w:t>）含量涂料产品技术要求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/>
          <w:sz w:val="28"/>
          <w:szCs w:val="28"/>
        </w:rPr>
        <w:t>强制</w:t>
      </w:r>
      <w:r>
        <w:rPr>
          <w:rFonts w:asciiTheme="minorEastAsia" w:hAnsiTheme="minorEastAsia"/>
          <w:sz w:val="28"/>
          <w:szCs w:val="28"/>
        </w:rPr>
        <w:lastRenderedPageBreak/>
        <w:t>性标准制订问题</w:t>
      </w:r>
      <w:r>
        <w:rPr>
          <w:rFonts w:asciiTheme="minorEastAsia" w:hAnsiTheme="minorEastAsia" w:cs="Times New Roman" w:hint="eastAsia"/>
          <w:sz w:val="28"/>
          <w:szCs w:val="28"/>
        </w:rPr>
        <w:t>；</w:t>
      </w:r>
    </w:p>
    <w:p w:rsidR="00865317" w:rsidRDefault="004B5A0C">
      <w:pPr>
        <w:pStyle w:val="a7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涂料降低</w:t>
      </w:r>
      <w:r>
        <w:rPr>
          <w:rFonts w:asciiTheme="minorEastAsia" w:hAnsiTheme="minorEastAsia" w:cs="Times New Roman" w:hint="eastAsia"/>
          <w:sz w:val="28"/>
          <w:szCs w:val="28"/>
        </w:rPr>
        <w:t>VOC</w:t>
      </w:r>
      <w:r>
        <w:rPr>
          <w:rFonts w:asciiTheme="minorEastAsia" w:hAnsiTheme="minorEastAsia" w:cs="Times New Roman" w:hint="eastAsia"/>
          <w:sz w:val="28"/>
          <w:szCs w:val="28"/>
        </w:rPr>
        <w:t>技术的一些进展；</w:t>
      </w:r>
    </w:p>
    <w:tbl>
      <w:tblPr>
        <w:tblStyle w:val="a6"/>
        <w:tblpPr w:leftFromText="180" w:rightFromText="180" w:vertAnchor="page" w:horzAnchor="margin" w:tblpY="6527"/>
        <w:tblW w:w="861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1809"/>
        <w:gridCol w:w="6804"/>
      </w:tblGrid>
      <w:tr w:rsidR="00865317" w:rsidTr="00280CF6">
        <w:tc>
          <w:tcPr>
            <w:tcW w:w="1809" w:type="dxa"/>
          </w:tcPr>
          <w:p w:rsidR="00865317" w:rsidRDefault="004B5A0C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12</w:t>
            </w:r>
            <w:r>
              <w:rPr>
                <w:rFonts w:asciiTheme="minorHAnsi" w:eastAsiaTheme="minorEastAsia" w:hAnsiTheme="minorHAnsi" w:cstheme="minorBidi"/>
                <w:sz w:val="24"/>
              </w:rPr>
              <w:t>月</w:t>
            </w:r>
            <w:r>
              <w:rPr>
                <w:rFonts w:asciiTheme="minorHAnsi" w:eastAsiaTheme="minorEastAsia" w:hAnsiTheme="minorHAnsi" w:cstheme="minorBidi"/>
                <w:sz w:val="24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24</w:t>
            </w:r>
            <w:r>
              <w:rPr>
                <w:rFonts w:asciiTheme="minorHAnsi" w:eastAsiaTheme="minorEastAsia" w:hAnsiTheme="minorHAnsi" w:cstheme="minorBidi"/>
                <w:sz w:val="24"/>
              </w:rPr>
              <w:t>日</w:t>
            </w:r>
          </w:p>
          <w:p w:rsidR="00865317" w:rsidRDefault="004B5A0C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8</w:t>
            </w:r>
            <w:r>
              <w:rPr>
                <w:rFonts w:asciiTheme="minorHAnsi" w:eastAsiaTheme="minorEastAsia" w:hAnsiTheme="minorHAnsi" w:cstheme="minorBidi"/>
                <w:sz w:val="24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1</w:t>
            </w:r>
            <w:r>
              <w:rPr>
                <w:rFonts w:asciiTheme="minorHAnsi" w:eastAsiaTheme="minorEastAsia" w:hAnsiTheme="minorHAnsi" w:cstheme="minorBidi"/>
                <w:sz w:val="24"/>
              </w:rPr>
              <w:t>5-11:35</w:t>
            </w:r>
          </w:p>
        </w:tc>
        <w:tc>
          <w:tcPr>
            <w:tcW w:w="6804" w:type="dxa"/>
          </w:tcPr>
          <w:p w:rsidR="00865317" w:rsidRDefault="004B5A0C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）汽车高固体分涂料发展现状</w:t>
            </w:r>
          </w:p>
          <w:p w:rsidR="00865317" w:rsidRDefault="004B5A0C">
            <w:pPr>
              <w:spacing w:line="360" w:lineRule="auto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授课老师：闫福成（艾仕得涂料系统（上海）有限公司中国区产品总监）</w:t>
            </w:r>
          </w:p>
        </w:tc>
      </w:tr>
      <w:tr w:rsidR="00865317" w:rsidTr="00280CF6">
        <w:tc>
          <w:tcPr>
            <w:tcW w:w="1809" w:type="dxa"/>
            <w:vAlign w:val="center"/>
          </w:tcPr>
          <w:p w:rsidR="00865317" w:rsidRDefault="004B5A0C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12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24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日</w:t>
            </w:r>
          </w:p>
          <w:p w:rsidR="00865317" w:rsidRDefault="004B5A0C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>13:00-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14:30</w:t>
            </w:r>
          </w:p>
        </w:tc>
        <w:tc>
          <w:tcPr>
            <w:tcW w:w="6804" w:type="dxa"/>
          </w:tcPr>
          <w:p w:rsidR="00865317" w:rsidRDefault="004B5A0C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）“低挥发性有机化合物（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VOC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）含量涂料产品技术要求”强制性标准制订问题</w:t>
            </w:r>
          </w:p>
          <w:p w:rsidR="00865317" w:rsidRDefault="004B5A0C">
            <w:pPr>
              <w:spacing w:line="360" w:lineRule="auto"/>
              <w:ind w:firstLineChars="200" w:firstLine="420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授课老师：李力（中国涂料工业协会产业发展部技术主管）</w:t>
            </w:r>
          </w:p>
        </w:tc>
      </w:tr>
      <w:tr w:rsidR="00865317" w:rsidTr="00280CF6">
        <w:tc>
          <w:tcPr>
            <w:tcW w:w="1809" w:type="dxa"/>
          </w:tcPr>
          <w:p w:rsidR="00865317" w:rsidRDefault="004B5A0C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 xml:space="preserve">12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24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日</w:t>
            </w:r>
          </w:p>
          <w:p w:rsidR="00865317" w:rsidRDefault="004B5A0C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14</w:t>
            </w:r>
            <w:r>
              <w:rPr>
                <w:rFonts w:asciiTheme="minorHAnsi" w:eastAsiaTheme="minorEastAsia" w:hAnsiTheme="minorHAnsi" w:cstheme="minorBidi"/>
                <w:sz w:val="24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5</w:t>
            </w:r>
            <w:r>
              <w:rPr>
                <w:rFonts w:asciiTheme="minorHAnsi" w:eastAsiaTheme="minorEastAsia" w:hAnsiTheme="minorHAnsi" w:cstheme="minorBidi"/>
                <w:sz w:val="24"/>
              </w:rPr>
              <w:t>0-1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6</w:t>
            </w:r>
            <w:r>
              <w:rPr>
                <w:rFonts w:asciiTheme="minorHAnsi" w:eastAsiaTheme="minorEastAsia" w:hAnsiTheme="minorHAnsi" w:cstheme="minorBidi"/>
                <w:sz w:val="24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20</w:t>
            </w:r>
          </w:p>
        </w:tc>
        <w:tc>
          <w:tcPr>
            <w:tcW w:w="6804" w:type="dxa"/>
          </w:tcPr>
          <w:p w:rsidR="00865317" w:rsidRDefault="004B5A0C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3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）光固化涂料技术的进展</w:t>
            </w:r>
          </w:p>
          <w:p w:rsidR="00865317" w:rsidRDefault="004B5A0C">
            <w:pPr>
              <w:spacing w:line="360" w:lineRule="auto"/>
              <w:ind w:firstLineChars="200" w:firstLine="420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授课老师：张绳延（润奥化工应用技术经理）</w:t>
            </w:r>
          </w:p>
        </w:tc>
      </w:tr>
      <w:tr w:rsidR="00865317" w:rsidTr="00280CF6">
        <w:tc>
          <w:tcPr>
            <w:tcW w:w="1809" w:type="dxa"/>
          </w:tcPr>
          <w:p w:rsidR="00865317" w:rsidRDefault="004B5A0C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12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25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日</w:t>
            </w:r>
          </w:p>
          <w:p w:rsidR="00865317" w:rsidRDefault="004B5A0C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>8:15-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11</w:t>
            </w:r>
            <w:r>
              <w:rPr>
                <w:rFonts w:asciiTheme="minorHAnsi" w:eastAsiaTheme="minorEastAsia" w:hAnsiTheme="minorHAnsi" w:cstheme="minorBidi"/>
                <w:sz w:val="24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3</w:t>
            </w:r>
            <w:r>
              <w:rPr>
                <w:rFonts w:asciiTheme="minorHAnsi" w:eastAsiaTheme="minorEastAsia" w:hAnsiTheme="minorHAnsi" w:cstheme="minorBidi"/>
                <w:sz w:val="24"/>
              </w:rPr>
              <w:t>5</w:t>
            </w:r>
          </w:p>
        </w:tc>
        <w:tc>
          <w:tcPr>
            <w:tcW w:w="6804" w:type="dxa"/>
          </w:tcPr>
          <w:p w:rsidR="00865317" w:rsidRDefault="004B5A0C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）涂料降低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VOC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技术的一些进展</w:t>
            </w:r>
          </w:p>
          <w:p w:rsidR="00865317" w:rsidRDefault="004B5A0C">
            <w:pPr>
              <w:spacing w:line="360" w:lineRule="auto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授课老师：刘国杰（涂料大学名誉副校长）</w:t>
            </w:r>
          </w:p>
        </w:tc>
      </w:tr>
      <w:tr w:rsidR="00865317" w:rsidTr="00280CF6">
        <w:tc>
          <w:tcPr>
            <w:tcW w:w="1809" w:type="dxa"/>
          </w:tcPr>
          <w:p w:rsidR="00865317" w:rsidRDefault="004B5A0C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12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25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日</w:t>
            </w:r>
          </w:p>
          <w:p w:rsidR="00865317" w:rsidRDefault="004B5A0C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>13:00-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14:30</w:t>
            </w:r>
          </w:p>
        </w:tc>
        <w:tc>
          <w:tcPr>
            <w:tcW w:w="6804" w:type="dxa"/>
          </w:tcPr>
          <w:p w:rsidR="00865317" w:rsidRDefault="004B5A0C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）醇酸树脂涂料生产中降低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VOC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的技术</w:t>
            </w:r>
          </w:p>
          <w:p w:rsidR="00865317" w:rsidRDefault="004B5A0C">
            <w:pPr>
              <w:spacing w:line="360" w:lineRule="auto"/>
              <w:ind w:firstLineChars="200" w:firstLine="420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授课老师：刘宪文（陕西宝塔山公司技术总监）</w:t>
            </w:r>
          </w:p>
        </w:tc>
      </w:tr>
      <w:tr w:rsidR="00865317" w:rsidTr="00280CF6">
        <w:tc>
          <w:tcPr>
            <w:tcW w:w="1809" w:type="dxa"/>
          </w:tcPr>
          <w:p w:rsidR="00865317" w:rsidRDefault="004B5A0C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12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25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日</w:t>
            </w:r>
          </w:p>
          <w:p w:rsidR="00865317" w:rsidRDefault="004B5A0C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14</w:t>
            </w:r>
            <w:r>
              <w:rPr>
                <w:rFonts w:asciiTheme="minorHAnsi" w:eastAsiaTheme="minorEastAsia" w:hAnsiTheme="minorHAnsi" w:cstheme="minorBidi"/>
                <w:sz w:val="24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5</w:t>
            </w:r>
            <w:r>
              <w:rPr>
                <w:rFonts w:asciiTheme="minorHAnsi" w:eastAsiaTheme="minorEastAsia" w:hAnsiTheme="minorHAnsi" w:cstheme="minorBidi"/>
                <w:sz w:val="24"/>
              </w:rPr>
              <w:t>0-1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6</w:t>
            </w:r>
            <w:r>
              <w:rPr>
                <w:rFonts w:asciiTheme="minorHAnsi" w:eastAsiaTheme="minorEastAsia" w:hAnsiTheme="minorHAnsi" w:cstheme="minorBidi"/>
                <w:sz w:val="24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20</w:t>
            </w:r>
          </w:p>
        </w:tc>
        <w:tc>
          <w:tcPr>
            <w:tcW w:w="6804" w:type="dxa"/>
          </w:tcPr>
          <w:p w:rsidR="00865317" w:rsidRDefault="004B5A0C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3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）涂料降低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VOC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技术的一些进展</w:t>
            </w:r>
          </w:p>
          <w:p w:rsidR="00865317" w:rsidRDefault="004B5A0C">
            <w:pPr>
              <w:spacing w:line="360" w:lineRule="auto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授课老师：刘国杰（涂料大学名誉副校长）</w:t>
            </w:r>
          </w:p>
        </w:tc>
      </w:tr>
    </w:tbl>
    <w:p w:rsidR="00865317" w:rsidRDefault="004B5A0C">
      <w:pPr>
        <w:pStyle w:val="a7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汽车高固体分涂料发展现状；</w:t>
      </w:r>
    </w:p>
    <w:p w:rsidR="00865317" w:rsidRDefault="004B5A0C">
      <w:pPr>
        <w:pStyle w:val="a7"/>
        <w:numPr>
          <w:ilvl w:val="0"/>
          <w:numId w:val="3"/>
        </w:numPr>
        <w:ind w:firstLineChars="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光固化涂料技术的进展。</w:t>
      </w:r>
    </w:p>
    <w:p w:rsidR="00865317" w:rsidRDefault="004B5A0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、培训时间：</w:t>
      </w:r>
      <w:r>
        <w:rPr>
          <w:rFonts w:asciiTheme="minorEastAsia" w:eastAsiaTheme="minorEastAsia" w:hAnsiTheme="minorEastAsia" w:hint="eastAsia"/>
          <w:sz w:val="28"/>
          <w:szCs w:val="28"/>
        </w:rPr>
        <w:t>2018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12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23</w:t>
      </w:r>
      <w:r>
        <w:rPr>
          <w:rFonts w:asciiTheme="minorEastAsia" w:eastAsiaTheme="minorEastAsia" w:hAnsiTheme="minorEastAsia" w:hint="eastAsia"/>
          <w:sz w:val="28"/>
          <w:szCs w:val="28"/>
        </w:rPr>
        <w:t>～</w:t>
      </w:r>
      <w:r>
        <w:rPr>
          <w:rFonts w:asciiTheme="minorEastAsia" w:eastAsiaTheme="minorEastAsia" w:hAnsiTheme="minorEastAsia" w:hint="eastAsia"/>
          <w:sz w:val="28"/>
          <w:szCs w:val="28"/>
        </w:rPr>
        <w:t>25</w:t>
      </w:r>
      <w:r>
        <w:rPr>
          <w:rFonts w:asciiTheme="minorEastAsia" w:eastAsiaTheme="minorEastAsia" w:hAnsiTheme="minorEastAsia" w:hint="eastAsia"/>
          <w:sz w:val="28"/>
          <w:szCs w:val="28"/>
        </w:rPr>
        <w:t>日（</w:t>
      </w:r>
      <w:r>
        <w:rPr>
          <w:rFonts w:asciiTheme="minorEastAsia" w:eastAsiaTheme="minorEastAsia" w:hAnsiTheme="minorEastAsia" w:hint="eastAsia"/>
          <w:sz w:val="28"/>
          <w:szCs w:val="28"/>
        </w:rPr>
        <w:t>23</w:t>
      </w:r>
      <w:r>
        <w:rPr>
          <w:rFonts w:asciiTheme="minorEastAsia" w:eastAsiaTheme="minorEastAsia" w:hAnsiTheme="minorEastAsia" w:hint="eastAsia"/>
          <w:sz w:val="28"/>
          <w:szCs w:val="28"/>
        </w:rPr>
        <w:t>日报到）</w:t>
      </w:r>
    </w:p>
    <w:p w:rsidR="00865317" w:rsidRDefault="004B5A0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报名截止时间：</w:t>
      </w:r>
      <w:r>
        <w:rPr>
          <w:rFonts w:asciiTheme="minorEastAsia" w:eastAsiaTheme="minorEastAsia" w:hAnsiTheme="minorEastAsia"/>
          <w:sz w:val="28"/>
          <w:szCs w:val="28"/>
        </w:rPr>
        <w:t>12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21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865317" w:rsidRDefault="004B5A0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、培训</w:t>
      </w:r>
      <w:r>
        <w:rPr>
          <w:rFonts w:asciiTheme="minorEastAsia" w:eastAsiaTheme="minorEastAsia" w:hAnsiTheme="minorEastAsia"/>
          <w:sz w:val="28"/>
          <w:szCs w:val="28"/>
        </w:rPr>
        <w:t>费用：</w:t>
      </w:r>
      <w:r>
        <w:rPr>
          <w:rFonts w:asciiTheme="minorEastAsia" w:eastAsiaTheme="minorEastAsia" w:hAnsiTheme="minorEastAsia" w:hint="eastAsia"/>
          <w:sz w:val="28"/>
          <w:szCs w:val="28"/>
        </w:rPr>
        <w:t>2000</w:t>
      </w:r>
      <w:r>
        <w:rPr>
          <w:rFonts w:asciiTheme="minorEastAsia" w:eastAsiaTheme="minorEastAsia" w:hAnsiTheme="minorEastAsia" w:hint="eastAsia"/>
          <w:sz w:val="28"/>
          <w:szCs w:val="28"/>
        </w:rPr>
        <w:t>元</w:t>
      </w:r>
      <w:r>
        <w:rPr>
          <w:rFonts w:asciiTheme="minorEastAsia" w:eastAsiaTheme="minorEastAsia" w:hAnsiTheme="minorEastAsia"/>
          <w:sz w:val="28"/>
          <w:szCs w:val="28"/>
        </w:rPr>
        <w:t>/</w:t>
      </w:r>
      <w:r>
        <w:rPr>
          <w:rFonts w:asciiTheme="minorEastAsia" w:eastAsiaTheme="minorEastAsia" w:hAnsiTheme="minorEastAsia" w:hint="eastAsia"/>
          <w:sz w:val="28"/>
          <w:szCs w:val="28"/>
        </w:rPr>
        <w:t>人</w:t>
      </w:r>
    </w:p>
    <w:p w:rsidR="00865317" w:rsidRDefault="004B5A0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、课程安排</w:t>
      </w:r>
    </w:p>
    <w:p w:rsidR="00865317" w:rsidRDefault="00865317">
      <w:pPr>
        <w:rPr>
          <w:rFonts w:asciiTheme="minorEastAsia" w:eastAsiaTheme="minorEastAsia" w:hAnsiTheme="minorEastAsia"/>
          <w:sz w:val="28"/>
          <w:szCs w:val="28"/>
        </w:rPr>
      </w:pPr>
    </w:p>
    <w:p w:rsidR="00865317" w:rsidRDefault="004B5A0C">
      <w:pPr>
        <w:pStyle w:val="a7"/>
        <w:ind w:firstLineChars="0" w:firstLine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三、优惠规定</w:t>
      </w:r>
    </w:p>
    <w:p w:rsidR="00865317" w:rsidRDefault="004B5A0C">
      <w:pPr>
        <w:pStyle w:val="a7"/>
        <w:ind w:firstLineChars="0" w:firstLine="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1</w:t>
      </w:r>
      <w:r>
        <w:rPr>
          <w:rFonts w:asciiTheme="minorEastAsia" w:hAnsiTheme="minorEastAsia" w:hint="eastAsia"/>
          <w:bCs/>
          <w:sz w:val="28"/>
          <w:szCs w:val="28"/>
        </w:rPr>
        <w:t>、凡参加涂料工业大学前五期学员所在单位，派学员来参加本次专题班或提高班，或两个班均参加者，均可享受五折优惠；</w:t>
      </w:r>
      <w:bookmarkStart w:id="0" w:name="_GoBack"/>
      <w:bookmarkEnd w:id="0"/>
    </w:p>
    <w:p w:rsidR="00865317" w:rsidRDefault="004B5A0C">
      <w:pPr>
        <w:pStyle w:val="a7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lastRenderedPageBreak/>
        <w:t>2</w:t>
      </w:r>
      <w:r>
        <w:rPr>
          <w:rFonts w:asciiTheme="minorEastAsia" w:hAnsiTheme="minorEastAsia" w:hint="eastAsia"/>
          <w:bCs/>
          <w:sz w:val="28"/>
          <w:szCs w:val="28"/>
        </w:rPr>
        <w:t>、凡参加涂料工业大学</w:t>
      </w:r>
      <w:r>
        <w:rPr>
          <w:rFonts w:asciiTheme="minorEastAsia" w:hAnsiTheme="minorEastAsia" w:hint="eastAsia"/>
          <w:bCs/>
          <w:sz w:val="28"/>
          <w:szCs w:val="28"/>
        </w:rPr>
        <w:t>2018</w:t>
      </w:r>
      <w:r>
        <w:rPr>
          <w:rFonts w:asciiTheme="minorEastAsia" w:hAnsiTheme="minorEastAsia" w:hint="eastAsia"/>
          <w:bCs/>
          <w:sz w:val="28"/>
          <w:szCs w:val="28"/>
        </w:rPr>
        <w:t>年第一次专题班和提高班的学员所在单位，派学员来参加本次专题班或提高班，或两个班均参加者，均可享受五折优惠。</w:t>
      </w:r>
    </w:p>
    <w:p w:rsidR="00865317" w:rsidRDefault="004B5A0C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四、培训地址和联系方式</w:t>
      </w:r>
    </w:p>
    <w:p w:rsidR="00865317" w:rsidRDefault="004B5A0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、培训地址：中国涂料工业大学</w:t>
      </w:r>
      <w:r>
        <w:rPr>
          <w:rFonts w:asciiTheme="minorEastAsia" w:eastAsiaTheme="minorEastAsia" w:hAnsi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hint="eastAsia"/>
          <w:sz w:val="28"/>
          <w:szCs w:val="28"/>
        </w:rPr>
        <w:t>上海市松江区龙腾路</w:t>
      </w:r>
      <w:r>
        <w:rPr>
          <w:rFonts w:asciiTheme="minorEastAsia" w:eastAsiaTheme="minorEastAsia" w:hAnsiTheme="minorEastAsia" w:hint="eastAsia"/>
          <w:sz w:val="28"/>
          <w:szCs w:val="28"/>
        </w:rPr>
        <w:t>333</w:t>
      </w:r>
      <w:r>
        <w:rPr>
          <w:rFonts w:asciiTheme="minorEastAsia" w:eastAsiaTheme="minorEastAsia" w:hAnsiTheme="minorEastAsia" w:hint="eastAsia"/>
          <w:sz w:val="28"/>
          <w:szCs w:val="28"/>
        </w:rPr>
        <w:t>号实训楼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号楼）</w:t>
      </w:r>
    </w:p>
    <w:p w:rsidR="00865317" w:rsidRDefault="004B5A0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、报到地点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: </w:t>
      </w:r>
      <w:r>
        <w:rPr>
          <w:rFonts w:asciiTheme="minorEastAsia" w:eastAsiaTheme="minorEastAsia" w:hAnsiTheme="minorEastAsia" w:hint="eastAsia"/>
          <w:sz w:val="28"/>
          <w:szCs w:val="28"/>
        </w:rPr>
        <w:t>上海市松江区新松江路</w:t>
      </w:r>
      <w:r>
        <w:rPr>
          <w:rFonts w:asciiTheme="minorEastAsia" w:eastAsiaTheme="minorEastAsia" w:hAnsiTheme="minorEastAsia" w:hint="eastAsia"/>
          <w:sz w:val="28"/>
          <w:szCs w:val="28"/>
        </w:rPr>
        <w:t>1292</w:t>
      </w:r>
      <w:r>
        <w:rPr>
          <w:rFonts w:asciiTheme="minorEastAsia" w:eastAsiaTheme="minorEastAsia" w:hAnsiTheme="minorEastAsia" w:hint="eastAsia"/>
          <w:sz w:val="28"/>
          <w:szCs w:val="28"/>
        </w:rPr>
        <w:t>弄</w:t>
      </w:r>
      <w:r>
        <w:rPr>
          <w:rFonts w:asciiTheme="minorEastAsia" w:eastAsiaTheme="minorEastAsia" w:hAnsiTheme="minorEastAsia" w:hint="eastAsia"/>
          <w:sz w:val="28"/>
          <w:szCs w:val="28"/>
        </w:rPr>
        <w:t>88</w:t>
      </w:r>
      <w:r>
        <w:rPr>
          <w:rFonts w:asciiTheme="minorEastAsia" w:eastAsiaTheme="minorEastAsia" w:hAnsiTheme="minorEastAsia" w:hint="eastAsia"/>
          <w:sz w:val="28"/>
          <w:szCs w:val="28"/>
        </w:rPr>
        <w:t>号（东明假日酒店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电话：</w:t>
      </w:r>
      <w:r>
        <w:rPr>
          <w:rFonts w:asciiTheme="minorEastAsia" w:eastAsiaTheme="minorEastAsia" w:hAnsiTheme="minorEastAsia" w:hint="eastAsia"/>
          <w:sz w:val="28"/>
          <w:szCs w:val="28"/>
        </w:rPr>
        <w:t>021-31838899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865317" w:rsidRDefault="004B5A0C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、校方提供条件：住宿统一安排，</w:t>
      </w:r>
      <w:r>
        <w:rPr>
          <w:rFonts w:asciiTheme="minorEastAsia" w:eastAsiaTheme="minorEastAsia" w:hAnsiTheme="minorEastAsia" w:hint="eastAsia"/>
          <w:sz w:val="28"/>
          <w:szCs w:val="28"/>
        </w:rPr>
        <w:t>130</w:t>
      </w:r>
      <w:r>
        <w:rPr>
          <w:rFonts w:asciiTheme="minorEastAsia" w:eastAsiaTheme="minorEastAsia" w:hAnsiTheme="minorEastAsia" w:hint="eastAsia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sz w:val="28"/>
          <w:szCs w:val="28"/>
        </w:rPr>
        <w:t>/</w:t>
      </w:r>
      <w:r>
        <w:rPr>
          <w:rFonts w:asciiTheme="minorEastAsia" w:eastAsiaTheme="minorEastAsia" w:hAnsiTheme="minorEastAsia" w:hint="eastAsia"/>
          <w:sz w:val="28"/>
          <w:szCs w:val="28"/>
        </w:rPr>
        <w:t>日（标间），在学生餐厅进餐，平均标准</w:t>
      </w:r>
      <w:r>
        <w:rPr>
          <w:rFonts w:asciiTheme="minorEastAsia" w:eastAsiaTheme="minorEastAsia" w:hAnsiTheme="minorEastAsia" w:hint="eastAsia"/>
          <w:sz w:val="28"/>
          <w:szCs w:val="28"/>
        </w:rPr>
        <w:t>16</w:t>
      </w:r>
      <w:r>
        <w:rPr>
          <w:rFonts w:asciiTheme="minorEastAsia" w:eastAsiaTheme="minorEastAsia" w:hAnsiTheme="minorEastAsia" w:hint="eastAsia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sz w:val="28"/>
          <w:szCs w:val="28"/>
        </w:rPr>
        <w:t>/</w:t>
      </w:r>
      <w:r>
        <w:rPr>
          <w:rFonts w:asciiTheme="minorEastAsia" w:eastAsiaTheme="minorEastAsia" w:hAnsiTheme="minorEastAsia" w:hint="eastAsia"/>
          <w:sz w:val="28"/>
          <w:szCs w:val="28"/>
        </w:rPr>
        <w:t>人，食宿费用均自理。</w:t>
      </w:r>
    </w:p>
    <w:p w:rsidR="00865317" w:rsidRDefault="004B5A0C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、咨询电话：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021-67874074    </w:t>
      </w:r>
      <w:r>
        <w:rPr>
          <w:rFonts w:asciiTheme="minorEastAsia" w:eastAsiaTheme="minorEastAsia" w:hAnsiTheme="minorEastAsia" w:hint="eastAsia"/>
          <w:sz w:val="28"/>
          <w:szCs w:val="28"/>
        </w:rPr>
        <w:t>邮箱</w:t>
      </w:r>
      <w:r>
        <w:rPr>
          <w:rFonts w:asciiTheme="minorEastAsia" w:eastAsiaTheme="minorEastAsia" w:hAnsiTheme="minorEastAsia" w:hint="eastAsia"/>
          <w:sz w:val="28"/>
          <w:szCs w:val="28"/>
        </w:rPr>
        <w:t>:</w:t>
      </w:r>
      <w:r>
        <w:rPr>
          <w:rFonts w:asciiTheme="minorEastAsia" w:eastAsiaTheme="minorEastAsia" w:hAnsiTheme="minorEastAsia"/>
          <w:sz w:val="28"/>
          <w:szCs w:val="28"/>
        </w:rPr>
        <w:t xml:space="preserve"> ztjy6787@163.com</w:t>
      </w:r>
    </w:p>
    <w:p w:rsidR="00865317" w:rsidRDefault="004B5A0C">
      <w:pPr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朱雪莹：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15821440335           </w:t>
      </w:r>
      <w:r>
        <w:rPr>
          <w:rFonts w:asciiTheme="minorEastAsia" w:eastAsiaTheme="minorEastAsia" w:hAnsiTheme="minorEastAsia" w:hint="eastAsia"/>
          <w:sz w:val="28"/>
          <w:szCs w:val="28"/>
        </w:rPr>
        <w:t>朱江：</w:t>
      </w:r>
      <w:r>
        <w:rPr>
          <w:rFonts w:asciiTheme="minorEastAsia" w:eastAsiaTheme="minorEastAsia" w:hAnsiTheme="minorEastAsia" w:hint="eastAsia"/>
          <w:sz w:val="28"/>
          <w:szCs w:val="28"/>
        </w:rPr>
        <w:t>13311291701</w:t>
      </w:r>
    </w:p>
    <w:p w:rsidR="00865317" w:rsidRDefault="004B5A0C">
      <w:pPr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巫德宽：</w:t>
      </w:r>
      <w:r>
        <w:rPr>
          <w:rFonts w:asciiTheme="minorEastAsia" w:eastAsiaTheme="minorEastAsia" w:hAnsiTheme="minorEastAsia" w:hint="eastAsia"/>
          <w:sz w:val="28"/>
          <w:szCs w:val="28"/>
        </w:rPr>
        <w:t>13801655460</w:t>
      </w:r>
    </w:p>
    <w:p w:rsidR="00865317" w:rsidRDefault="004B5A0C">
      <w:pPr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298450</wp:posOffset>
            </wp:positionV>
            <wp:extent cx="2102485" cy="2096770"/>
            <wp:effectExtent l="19050" t="0" r="0" b="0"/>
            <wp:wrapNone/>
            <wp:docPr id="13" name="图片 12" descr="微信图片_20180607103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微信图片_20180607103646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358" cy="2097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317" w:rsidRDefault="00865317">
      <w:pPr>
        <w:rPr>
          <w:rFonts w:asciiTheme="minorEastAsia" w:eastAsiaTheme="minorEastAsia" w:hAnsiTheme="minorEastAsia"/>
          <w:sz w:val="28"/>
          <w:szCs w:val="28"/>
        </w:rPr>
      </w:pPr>
    </w:p>
    <w:p w:rsidR="00865317" w:rsidRDefault="00865317">
      <w:pPr>
        <w:rPr>
          <w:rFonts w:asciiTheme="minorEastAsia" w:eastAsiaTheme="minorEastAsia" w:hAnsiTheme="minorEastAsia"/>
          <w:sz w:val="28"/>
          <w:szCs w:val="28"/>
        </w:rPr>
      </w:pPr>
    </w:p>
    <w:p w:rsidR="00865317" w:rsidRDefault="00865317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865317" w:rsidRDefault="00865317">
      <w:pPr>
        <w:ind w:firstLineChars="200" w:firstLine="560"/>
        <w:rPr>
          <w:sz w:val="28"/>
          <w:szCs w:val="28"/>
        </w:rPr>
      </w:pPr>
    </w:p>
    <w:p w:rsidR="00865317" w:rsidRDefault="004B5A0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page" w:horzAnchor="margin" w:tblpY="2497"/>
        <w:tblW w:w="8449" w:type="dxa"/>
        <w:tblLayout w:type="fixed"/>
        <w:tblLook w:val="04A0"/>
      </w:tblPr>
      <w:tblGrid>
        <w:gridCol w:w="1403"/>
        <w:gridCol w:w="40"/>
        <w:gridCol w:w="1952"/>
        <w:gridCol w:w="1072"/>
        <w:gridCol w:w="207"/>
        <w:gridCol w:w="600"/>
        <w:gridCol w:w="534"/>
        <w:gridCol w:w="316"/>
        <w:gridCol w:w="534"/>
        <w:gridCol w:w="1791"/>
      </w:tblGrid>
      <w:tr w:rsidR="00865317">
        <w:trPr>
          <w:cantSplit/>
          <w:trHeight w:val="445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4B5A0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86531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4B5A0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65317" w:rsidRDefault="0086531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4B5A0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65317" w:rsidRDefault="0086531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65317">
        <w:trPr>
          <w:cantSplit/>
          <w:trHeight w:val="445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4B5A0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3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86531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4B5A0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65317" w:rsidRDefault="0086531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65317">
        <w:trPr>
          <w:cantSplit/>
          <w:trHeight w:val="445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4B5A0C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0404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865317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40404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317" w:rsidRDefault="004B5A0C">
            <w:pPr>
              <w:ind w:leftChars="-51" w:lef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865317">
            <w:pPr>
              <w:widowControl/>
              <w:jc w:val="left"/>
            </w:pPr>
          </w:p>
        </w:tc>
      </w:tr>
      <w:tr w:rsidR="00865317">
        <w:trPr>
          <w:cantSplit/>
          <w:trHeight w:val="445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4B5A0C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0404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865317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40404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317" w:rsidRDefault="004B5A0C">
            <w:pPr>
              <w:ind w:leftChars="-51" w:lef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865317">
            <w:pPr>
              <w:widowControl/>
              <w:jc w:val="left"/>
            </w:pPr>
          </w:p>
        </w:tc>
      </w:tr>
      <w:tr w:rsidR="00865317">
        <w:trPr>
          <w:cantSplit/>
          <w:trHeight w:val="445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4B5A0C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培训领导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0404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865317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40404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317" w:rsidRDefault="004B5A0C">
            <w:pPr>
              <w:ind w:leftChars="-51" w:lef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865317">
            <w:pPr>
              <w:widowControl/>
              <w:jc w:val="left"/>
            </w:pPr>
          </w:p>
        </w:tc>
      </w:tr>
      <w:tr w:rsidR="00865317">
        <w:trPr>
          <w:cantSplit/>
          <w:trHeight w:val="1147"/>
        </w:trPr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865317">
            <w:pPr>
              <w:jc w:val="left"/>
              <w:rPr>
                <w:rFonts w:ascii="宋体" w:hAnsi="宋体"/>
                <w:sz w:val="24"/>
              </w:rPr>
            </w:pPr>
          </w:p>
          <w:p w:rsidR="00865317" w:rsidRDefault="004B5A0C">
            <w:pPr>
              <w:jc w:val="left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HAnsi" w:hint="eastAsia"/>
                <w:b/>
                <w:sz w:val="24"/>
              </w:rPr>
              <w:t>艺术涂料</w:t>
            </w:r>
            <w:r>
              <w:rPr>
                <w:rFonts w:eastAsiaTheme="minorHAnsi"/>
                <w:b/>
                <w:sz w:val="24"/>
              </w:rPr>
              <w:t>与涂装</w:t>
            </w:r>
          </w:p>
          <w:p w:rsidR="00865317" w:rsidRDefault="004B5A0C">
            <w:pPr>
              <w:jc w:val="left"/>
              <w:rPr>
                <w:rFonts w:ascii="宋体" w:eastAsiaTheme="minorEastAsia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2018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19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～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19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/>
                <w:sz w:val="24"/>
              </w:rPr>
              <w:t>报到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865317" w:rsidRDefault="0086531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317" w:rsidRDefault="004B5A0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□培训费用</w:t>
            </w:r>
            <w:r>
              <w:rPr>
                <w:rFonts w:ascii="宋体" w:hAnsi="宋体" w:hint="eastAsia"/>
                <w:sz w:val="24"/>
              </w:rPr>
              <w:t>:2000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865317">
        <w:trPr>
          <w:cantSplit/>
          <w:trHeight w:val="1147"/>
        </w:trPr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4B5A0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低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VOC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（高固体分）涂料技术</w:t>
            </w:r>
          </w:p>
          <w:p w:rsidR="00865317" w:rsidRDefault="004B5A0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2018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～</w:t>
            </w:r>
            <w:r>
              <w:rPr>
                <w:rFonts w:asciiTheme="minorEastAsia" w:eastAsiaTheme="minorEastAsia" w:hAnsiTheme="minorEastAsia"/>
                <w:sz w:val="24"/>
              </w:rPr>
              <w:t>25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/>
                <w:sz w:val="24"/>
              </w:rPr>
              <w:t>报到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39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317" w:rsidRDefault="00865317">
            <w:pPr>
              <w:jc w:val="left"/>
              <w:rPr>
                <w:rFonts w:ascii="宋体" w:hAnsi="宋体"/>
                <w:sz w:val="24"/>
              </w:rPr>
            </w:pPr>
          </w:p>
          <w:p w:rsidR="00865317" w:rsidRDefault="004B5A0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□培训费用</w:t>
            </w:r>
            <w:r>
              <w:rPr>
                <w:rFonts w:ascii="宋体" w:hAnsi="宋体" w:hint="eastAsia"/>
                <w:sz w:val="24"/>
              </w:rPr>
              <w:t>:2000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人</w:t>
            </w:r>
          </w:p>
          <w:p w:rsidR="00865317" w:rsidRDefault="0086531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65317">
        <w:trPr>
          <w:cantSplit/>
          <w:trHeight w:val="917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4B5A0C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住宿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0404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4B5A0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双标包间</w:t>
            </w:r>
            <w:r>
              <w:rPr>
                <w:rFonts w:ascii="宋体" w:hAnsi="宋体" w:hint="eastAsia"/>
                <w:sz w:val="24"/>
              </w:rPr>
              <w:t>(130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Theme="minorEastAsia" w:eastAsiaTheme="minorEastAsia" w:hAnsiTheme="minorEastAsia" w:hint="eastAsia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)</w:t>
            </w:r>
          </w:p>
          <w:p w:rsidR="00865317" w:rsidRDefault="004B5A0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□单住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□合住</w:t>
            </w:r>
          </w:p>
          <w:p w:rsidR="00865317" w:rsidRDefault="004B5A0C">
            <w:pPr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□不住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40404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317" w:rsidRDefault="004B5A0C">
            <w:pPr>
              <w:ind w:leftChars="-51" w:left="-107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入住时间</w:t>
            </w:r>
          </w:p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4B5A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＿＿日入住</w:t>
            </w:r>
          </w:p>
          <w:p w:rsidR="00865317" w:rsidRDefault="004B5A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＿＿日离开</w:t>
            </w:r>
          </w:p>
        </w:tc>
      </w:tr>
      <w:tr w:rsidR="00865317">
        <w:trPr>
          <w:cantSplit/>
          <w:trHeight w:val="1288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317" w:rsidRDefault="004B5A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单位意见</w:t>
            </w:r>
          </w:p>
        </w:tc>
        <w:tc>
          <w:tcPr>
            <w:tcW w:w="70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317" w:rsidRDefault="00865317">
            <w:pPr>
              <w:wordWrap w:val="0"/>
              <w:jc w:val="right"/>
              <w:rPr>
                <w:rFonts w:ascii="宋体" w:hAnsi="宋体"/>
                <w:kern w:val="0"/>
                <w:sz w:val="24"/>
              </w:rPr>
            </w:pPr>
          </w:p>
          <w:p w:rsidR="00865317" w:rsidRDefault="00865317">
            <w:pPr>
              <w:jc w:val="right"/>
              <w:rPr>
                <w:rFonts w:ascii="宋体" w:hAnsi="宋体"/>
                <w:kern w:val="0"/>
                <w:sz w:val="24"/>
              </w:rPr>
            </w:pPr>
          </w:p>
          <w:p w:rsidR="00865317" w:rsidRDefault="004B5A0C">
            <w:pPr>
              <w:ind w:right="472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（签章）　　　</w:t>
            </w:r>
          </w:p>
          <w:p w:rsidR="00865317" w:rsidRDefault="004B5A0C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　　月　　日</w:t>
            </w:r>
          </w:p>
        </w:tc>
      </w:tr>
    </w:tbl>
    <w:p w:rsidR="00865317" w:rsidRDefault="004B5A0C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中国涂料工业大学</w:t>
      </w:r>
      <w:r>
        <w:rPr>
          <w:rFonts w:hint="eastAsia"/>
          <w:b/>
          <w:sz w:val="32"/>
          <w:szCs w:val="32"/>
        </w:rPr>
        <w:t>2018</w:t>
      </w:r>
      <w:r>
        <w:rPr>
          <w:rFonts w:hint="eastAsia"/>
          <w:b/>
          <w:sz w:val="32"/>
          <w:szCs w:val="32"/>
        </w:rPr>
        <w:t>年涂料培训提高班回执</w:t>
      </w:r>
    </w:p>
    <w:p w:rsidR="00865317" w:rsidRDefault="00865317">
      <w:pPr>
        <w:widowControl/>
        <w:jc w:val="center"/>
        <w:rPr>
          <w:sz w:val="28"/>
          <w:szCs w:val="28"/>
        </w:rPr>
      </w:pPr>
    </w:p>
    <w:p w:rsidR="00865317" w:rsidRDefault="004B5A0C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请报名参加的学员填好报名表，发送至以下邮箱，并及时将学费汇入下面帐户：</w:t>
      </w:r>
    </w:p>
    <w:p w:rsidR="00865317" w:rsidRDefault="004B5A0C">
      <w:pPr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邮箱</w:t>
      </w:r>
      <w:r>
        <w:rPr>
          <w:rFonts w:ascii="宋体" w:hAnsi="宋体" w:hint="eastAsia"/>
          <w:b/>
          <w:sz w:val="24"/>
        </w:rPr>
        <w:t>:</w:t>
      </w:r>
      <w:r>
        <w:rPr>
          <w:rFonts w:ascii="宋体" w:hAnsi="宋体" w:hint="eastAsia"/>
          <w:sz w:val="24"/>
        </w:rPr>
        <w:t>ztjy6787@163.com</w:t>
      </w:r>
    </w:p>
    <w:p w:rsidR="00865317" w:rsidRDefault="004B5A0C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汇款账户：</w:t>
      </w:r>
      <w:r>
        <w:rPr>
          <w:rFonts w:ascii="宋体" w:hAnsi="宋体" w:cs="宋体" w:hint="eastAsia"/>
          <w:bCs/>
          <w:sz w:val="24"/>
        </w:rPr>
        <w:t>中涂（上海）教育科技有限公司</w:t>
      </w:r>
    </w:p>
    <w:p w:rsidR="00865317" w:rsidRDefault="004B5A0C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开户行</w:t>
      </w:r>
      <w:r>
        <w:rPr>
          <w:rFonts w:ascii="宋体" w:hAnsi="宋体" w:cs="宋体" w:hint="eastAsia"/>
          <w:b/>
          <w:bCs/>
          <w:sz w:val="24"/>
        </w:rPr>
        <w:t>: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中国工商银行股份有限公司上海市文诚路支行</w:t>
      </w:r>
    </w:p>
    <w:p w:rsidR="00865317" w:rsidRDefault="004B5A0C">
      <w:pPr>
        <w:snapToGrid w:val="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账　号：</w:t>
      </w:r>
      <w:r>
        <w:rPr>
          <w:rFonts w:ascii="宋体" w:hAnsi="宋体" w:cs="宋体" w:hint="eastAsia"/>
          <w:bCs/>
          <w:sz w:val="24"/>
        </w:rPr>
        <w:t>1001748009000075077</w:t>
      </w:r>
    </w:p>
    <w:p w:rsidR="00865317" w:rsidRDefault="004B5A0C">
      <w:pPr>
        <w:snapToGrid w:val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确认报名以收到学费为准。</w:t>
      </w:r>
    </w:p>
    <w:p w:rsidR="00865317" w:rsidRDefault="004B5A0C">
      <w:pPr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联系人：</w:t>
      </w:r>
      <w:r>
        <w:rPr>
          <w:rFonts w:ascii="宋体" w:hAnsi="宋体" w:hint="eastAsia"/>
          <w:sz w:val="24"/>
        </w:rPr>
        <w:t>朱雪莹</w:t>
      </w:r>
      <w:r>
        <w:rPr>
          <w:rFonts w:ascii="宋体" w:hAnsi="宋体" w:hint="eastAsia"/>
          <w:sz w:val="24"/>
        </w:rPr>
        <w:t xml:space="preserve">:15821440335     </w:t>
      </w:r>
      <w:r>
        <w:rPr>
          <w:rFonts w:ascii="宋体" w:hAnsi="宋体" w:hint="eastAsia"/>
          <w:sz w:val="24"/>
        </w:rPr>
        <w:t>巫德宽</w:t>
      </w:r>
      <w:r>
        <w:rPr>
          <w:rFonts w:ascii="宋体" w:hAnsi="宋体" w:hint="eastAsia"/>
          <w:sz w:val="24"/>
        </w:rPr>
        <w:t xml:space="preserve">:13801655460   </w:t>
      </w:r>
      <w:r>
        <w:rPr>
          <w:rFonts w:ascii="宋体" w:hAnsi="宋体" w:hint="eastAsia"/>
          <w:sz w:val="24"/>
        </w:rPr>
        <w:t>朱江：</w:t>
      </w:r>
      <w:r>
        <w:rPr>
          <w:rFonts w:ascii="宋体" w:hAnsi="宋体" w:hint="eastAsia"/>
          <w:sz w:val="24"/>
        </w:rPr>
        <w:t>13311291701</w:t>
      </w:r>
    </w:p>
    <w:p w:rsidR="00865317" w:rsidRDefault="004B5A0C">
      <w:pPr>
        <w:snapToGrid w:val="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备注：报到时以交纸质报名表为准。</w:t>
      </w:r>
    </w:p>
    <w:p w:rsidR="00865317" w:rsidRDefault="00865317">
      <w:pPr>
        <w:widowControl/>
        <w:jc w:val="center"/>
        <w:rPr>
          <w:sz w:val="28"/>
          <w:szCs w:val="28"/>
        </w:rPr>
      </w:pPr>
    </w:p>
    <w:sectPr w:rsidR="00865317" w:rsidSect="0086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A0C" w:rsidRDefault="004B5A0C" w:rsidP="00280CF6">
      <w:pPr>
        <w:ind w:firstLine="560"/>
      </w:pPr>
      <w:r>
        <w:separator/>
      </w:r>
    </w:p>
  </w:endnote>
  <w:endnote w:type="continuationSeparator" w:id="1">
    <w:p w:rsidR="004B5A0C" w:rsidRDefault="004B5A0C" w:rsidP="00280CF6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A0C" w:rsidRDefault="004B5A0C" w:rsidP="00280CF6">
      <w:pPr>
        <w:ind w:firstLine="560"/>
      </w:pPr>
      <w:r>
        <w:separator/>
      </w:r>
    </w:p>
  </w:footnote>
  <w:footnote w:type="continuationSeparator" w:id="1">
    <w:p w:rsidR="004B5A0C" w:rsidRDefault="004B5A0C" w:rsidP="00280CF6">
      <w:pPr>
        <w:ind w:firstLine="56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8712E9"/>
    <w:multiLevelType w:val="singleLevel"/>
    <w:tmpl w:val="8D8712E9"/>
    <w:lvl w:ilvl="0">
      <w:start w:val="1"/>
      <w:numFmt w:val="decimal"/>
      <w:suff w:val="nothing"/>
      <w:lvlText w:val="（%1）"/>
      <w:lvlJc w:val="left"/>
    </w:lvl>
  </w:abstractNum>
  <w:abstractNum w:abstractNumId="1">
    <w:nsid w:val="543131A1"/>
    <w:multiLevelType w:val="multilevel"/>
    <w:tmpl w:val="543131A1"/>
    <w:lvl w:ilvl="0">
      <w:start w:val="1"/>
      <w:numFmt w:val="decimal"/>
      <w:lvlText w:val="（%1）"/>
      <w:lvlJc w:val="left"/>
      <w:pPr>
        <w:ind w:left="785" w:hanging="720"/>
      </w:pPr>
      <w:rPr>
        <w:rFonts w:asciiTheme="minorEastAsia" w:eastAsia="宋体" w:hAnsiTheme="minorEastAsia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EC3107"/>
    <w:multiLevelType w:val="multilevel"/>
    <w:tmpl w:val="5BEC3107"/>
    <w:lvl w:ilvl="0">
      <w:start w:val="1"/>
      <w:numFmt w:val="decimal"/>
      <w:lvlText w:val="(%1)"/>
      <w:lvlJc w:val="left"/>
      <w:pPr>
        <w:ind w:left="78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116AE"/>
    <w:rsid w:val="00005EBD"/>
    <w:rsid w:val="00034BC3"/>
    <w:rsid w:val="0006035F"/>
    <w:rsid w:val="000D79FD"/>
    <w:rsid w:val="001343C3"/>
    <w:rsid w:val="001F6F21"/>
    <w:rsid w:val="0025388A"/>
    <w:rsid w:val="00280CF6"/>
    <w:rsid w:val="002A69F6"/>
    <w:rsid w:val="003151F9"/>
    <w:rsid w:val="0035255A"/>
    <w:rsid w:val="00352974"/>
    <w:rsid w:val="003848EA"/>
    <w:rsid w:val="00401493"/>
    <w:rsid w:val="004014E6"/>
    <w:rsid w:val="0048480E"/>
    <w:rsid w:val="004B5A0C"/>
    <w:rsid w:val="005A323F"/>
    <w:rsid w:val="006041FA"/>
    <w:rsid w:val="00630F0A"/>
    <w:rsid w:val="00652701"/>
    <w:rsid w:val="0068452F"/>
    <w:rsid w:val="006B368B"/>
    <w:rsid w:val="006F4BEC"/>
    <w:rsid w:val="00752643"/>
    <w:rsid w:val="00795397"/>
    <w:rsid w:val="00844688"/>
    <w:rsid w:val="00853D17"/>
    <w:rsid w:val="008626EC"/>
    <w:rsid w:val="00865317"/>
    <w:rsid w:val="00897062"/>
    <w:rsid w:val="008D795C"/>
    <w:rsid w:val="008E4520"/>
    <w:rsid w:val="008F4897"/>
    <w:rsid w:val="00952D0F"/>
    <w:rsid w:val="009561C6"/>
    <w:rsid w:val="00A15A03"/>
    <w:rsid w:val="00A20783"/>
    <w:rsid w:val="00A57442"/>
    <w:rsid w:val="00A93A3E"/>
    <w:rsid w:val="00AA355D"/>
    <w:rsid w:val="00B06B1F"/>
    <w:rsid w:val="00B410DE"/>
    <w:rsid w:val="00B62B59"/>
    <w:rsid w:val="00B81354"/>
    <w:rsid w:val="00B82267"/>
    <w:rsid w:val="00BA4EA3"/>
    <w:rsid w:val="00BB2587"/>
    <w:rsid w:val="00BD6655"/>
    <w:rsid w:val="00CB40B7"/>
    <w:rsid w:val="00CB5238"/>
    <w:rsid w:val="00CD1152"/>
    <w:rsid w:val="00D059D9"/>
    <w:rsid w:val="00D24F7F"/>
    <w:rsid w:val="00DB13F5"/>
    <w:rsid w:val="00DD3802"/>
    <w:rsid w:val="00DD43E9"/>
    <w:rsid w:val="00E208A2"/>
    <w:rsid w:val="00E44F2D"/>
    <w:rsid w:val="00E5145A"/>
    <w:rsid w:val="00E53DDF"/>
    <w:rsid w:val="00EB6AE6"/>
    <w:rsid w:val="00F116AE"/>
    <w:rsid w:val="00F568DD"/>
    <w:rsid w:val="00FF2244"/>
    <w:rsid w:val="08AB2CC1"/>
    <w:rsid w:val="0FC53C34"/>
    <w:rsid w:val="299E2FA0"/>
    <w:rsid w:val="32FA1D1C"/>
    <w:rsid w:val="3F8345EB"/>
    <w:rsid w:val="4E3D5E22"/>
    <w:rsid w:val="61D87127"/>
    <w:rsid w:val="6D2B174D"/>
    <w:rsid w:val="76D06E8B"/>
    <w:rsid w:val="7EFD6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5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65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865317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rsid w:val="00865317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6531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页眉 Char"/>
    <w:basedOn w:val="a0"/>
    <w:link w:val="a4"/>
    <w:uiPriority w:val="99"/>
    <w:qFormat/>
    <w:rsid w:val="0086531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53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375</Words>
  <Characters>2143</Characters>
  <Application>Microsoft Office Word</Application>
  <DocSecurity>0</DocSecurity>
  <Lines>17</Lines>
  <Paragraphs>5</Paragraphs>
  <ScaleCrop>false</ScaleCrop>
  <Company>Microsoft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Administrator</cp:lastModifiedBy>
  <cp:revision>35</cp:revision>
  <dcterms:created xsi:type="dcterms:W3CDTF">2018-08-01T02:24:00Z</dcterms:created>
  <dcterms:modified xsi:type="dcterms:W3CDTF">2018-12-17T06:16:00Z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