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64" w:rsidRPr="0098569D" w:rsidRDefault="006A1B58" w:rsidP="00C52C64">
      <w:pPr>
        <w:spacing w:line="360" w:lineRule="auto"/>
        <w:ind w:right="630"/>
        <w:jc w:val="right"/>
        <w:rPr>
          <w:b/>
          <w:color w:val="FF0000"/>
          <w:sz w:val="52"/>
          <w:szCs w:val="52"/>
        </w:rPr>
      </w:pPr>
      <w:r>
        <w:rPr>
          <w:rFonts w:hint="eastAsia"/>
          <w:szCs w:val="21"/>
        </w:rPr>
        <w:t xml:space="preserve">                                            </w:t>
      </w:r>
      <w:r w:rsidR="00C52C64" w:rsidRPr="0098569D">
        <w:rPr>
          <w:rFonts w:hAnsi="宋体"/>
          <w:szCs w:val="21"/>
        </w:rPr>
        <w:t>中涂协（</w:t>
      </w:r>
      <w:r w:rsidR="00C52C64" w:rsidRPr="0098569D">
        <w:rPr>
          <w:szCs w:val="21"/>
        </w:rPr>
        <w:t>2019</w:t>
      </w:r>
      <w:r w:rsidR="00C52C64" w:rsidRPr="0098569D">
        <w:rPr>
          <w:rFonts w:hAnsi="宋体"/>
          <w:szCs w:val="21"/>
        </w:rPr>
        <w:t>）协字第</w:t>
      </w:r>
      <w:r w:rsidR="00C52C64" w:rsidRPr="0098569D">
        <w:rPr>
          <w:szCs w:val="21"/>
        </w:rPr>
        <w:t>0</w:t>
      </w:r>
      <w:r w:rsidR="00C52C64">
        <w:rPr>
          <w:rFonts w:hint="eastAsia"/>
          <w:szCs w:val="21"/>
        </w:rPr>
        <w:t>51</w:t>
      </w:r>
      <w:r w:rsidR="00C52C64" w:rsidRPr="0098569D">
        <w:rPr>
          <w:rFonts w:hAnsi="宋体"/>
          <w:szCs w:val="21"/>
        </w:rPr>
        <w:t>号</w:t>
      </w:r>
    </w:p>
    <w:p w:rsidR="00C52C64" w:rsidRPr="0098569D" w:rsidRDefault="00C52C64" w:rsidP="00B62A4B">
      <w:pPr>
        <w:spacing w:beforeLines="100"/>
        <w:jc w:val="center"/>
        <w:rPr>
          <w:b/>
          <w:sz w:val="36"/>
          <w:szCs w:val="32"/>
        </w:rPr>
      </w:pPr>
      <w:r w:rsidRPr="0098569D">
        <w:rPr>
          <w:rFonts w:hAnsi="宋体"/>
          <w:b/>
          <w:sz w:val="36"/>
          <w:szCs w:val="32"/>
        </w:rPr>
        <w:t>关于召开</w:t>
      </w:r>
      <w:r w:rsidRPr="0098569D">
        <w:rPr>
          <w:b/>
          <w:sz w:val="36"/>
          <w:szCs w:val="32"/>
        </w:rPr>
        <w:t>“2019</w:t>
      </w:r>
      <w:r w:rsidRPr="0098569D">
        <w:rPr>
          <w:rFonts w:hAnsi="宋体"/>
          <w:b/>
          <w:sz w:val="36"/>
          <w:szCs w:val="32"/>
        </w:rPr>
        <w:t>年中国军工涂料涂装高峰论坛暨中国涂料工业协会军工涂料涂装专业委员会年会</w:t>
      </w:r>
      <w:r w:rsidRPr="0098569D">
        <w:rPr>
          <w:b/>
          <w:sz w:val="36"/>
          <w:szCs w:val="32"/>
        </w:rPr>
        <w:t>”</w:t>
      </w:r>
      <w:r w:rsidRPr="0098569D">
        <w:rPr>
          <w:rFonts w:hAnsi="宋体"/>
          <w:b/>
          <w:sz w:val="36"/>
          <w:szCs w:val="32"/>
        </w:rPr>
        <w:t>的通知</w:t>
      </w:r>
    </w:p>
    <w:p w:rsidR="00C52C64" w:rsidRPr="0098569D" w:rsidRDefault="00C52C64" w:rsidP="00C52C64">
      <w:pPr>
        <w:spacing w:line="360" w:lineRule="auto"/>
        <w:jc w:val="center"/>
        <w:rPr>
          <w:b/>
          <w:sz w:val="32"/>
          <w:szCs w:val="32"/>
        </w:rPr>
      </w:pPr>
    </w:p>
    <w:p w:rsidR="00C52C64" w:rsidRPr="0098569D" w:rsidRDefault="00C52C64" w:rsidP="00C52C64">
      <w:pPr>
        <w:spacing w:line="360" w:lineRule="auto"/>
        <w:rPr>
          <w:b/>
          <w:sz w:val="24"/>
        </w:rPr>
      </w:pPr>
      <w:r w:rsidRPr="0098569D">
        <w:rPr>
          <w:sz w:val="24"/>
        </w:rPr>
        <w:t xml:space="preserve">                 </w:t>
      </w:r>
      <w:r w:rsidRPr="0098569D">
        <w:rPr>
          <w:b/>
          <w:sz w:val="24"/>
        </w:rPr>
        <w:t xml:space="preserve">        </w:t>
      </w:r>
      <w:r w:rsidRPr="00E20B6C">
        <w:rPr>
          <w:rFonts w:hAnsi="宋体"/>
          <w:b/>
          <w:sz w:val="24"/>
        </w:rPr>
        <w:t>10</w:t>
      </w:r>
      <w:r w:rsidRPr="00E20B6C">
        <w:rPr>
          <w:rFonts w:hAnsi="宋体"/>
          <w:b/>
          <w:sz w:val="24"/>
        </w:rPr>
        <w:t>月</w:t>
      </w:r>
      <w:r w:rsidRPr="00E20B6C">
        <w:rPr>
          <w:rFonts w:hAnsi="宋体" w:hint="eastAsia"/>
          <w:b/>
          <w:sz w:val="24"/>
        </w:rPr>
        <w:t>16</w:t>
      </w:r>
      <w:r w:rsidRPr="00E20B6C">
        <w:rPr>
          <w:rFonts w:hAnsi="宋体"/>
          <w:b/>
          <w:sz w:val="24"/>
        </w:rPr>
        <w:t>日</w:t>
      </w:r>
      <w:r w:rsidRPr="00E20B6C">
        <w:rPr>
          <w:rFonts w:hAnsi="宋体"/>
          <w:b/>
          <w:sz w:val="24"/>
        </w:rPr>
        <w:t>-</w:t>
      </w:r>
      <w:r w:rsidRPr="00E20B6C">
        <w:rPr>
          <w:rFonts w:hAnsi="宋体" w:hint="eastAsia"/>
          <w:b/>
          <w:sz w:val="24"/>
        </w:rPr>
        <w:t>17</w:t>
      </w:r>
      <w:r w:rsidRPr="00E20B6C">
        <w:rPr>
          <w:rFonts w:hAnsi="宋体"/>
          <w:b/>
          <w:sz w:val="24"/>
        </w:rPr>
        <w:t>日</w:t>
      </w:r>
      <w:r w:rsidRPr="0098569D">
        <w:rPr>
          <w:b/>
          <w:sz w:val="24"/>
        </w:rPr>
        <w:t xml:space="preserve">     </w:t>
      </w:r>
      <w:r w:rsidRPr="0098569D">
        <w:rPr>
          <w:rFonts w:hAnsi="宋体"/>
          <w:b/>
          <w:sz w:val="24"/>
        </w:rPr>
        <w:t>浙江</w:t>
      </w:r>
      <w:r w:rsidRPr="0098569D">
        <w:rPr>
          <w:b/>
          <w:sz w:val="24"/>
        </w:rPr>
        <w:t>·</w:t>
      </w:r>
      <w:r w:rsidRPr="0098569D">
        <w:rPr>
          <w:rFonts w:hAnsi="宋体"/>
          <w:b/>
          <w:sz w:val="24"/>
        </w:rPr>
        <w:t>杭州</w:t>
      </w:r>
    </w:p>
    <w:p w:rsidR="00C52C64" w:rsidRPr="0098569D" w:rsidRDefault="00C52C64" w:rsidP="00C52C64">
      <w:pPr>
        <w:spacing w:line="360" w:lineRule="auto"/>
        <w:rPr>
          <w:b/>
          <w:sz w:val="28"/>
          <w:szCs w:val="28"/>
        </w:rPr>
      </w:pPr>
      <w:r w:rsidRPr="0098569D">
        <w:rPr>
          <w:rFonts w:hAnsi="宋体"/>
          <w:b/>
          <w:sz w:val="28"/>
          <w:szCs w:val="28"/>
        </w:rPr>
        <w:t>各相关单位：</w:t>
      </w:r>
    </w:p>
    <w:p w:rsidR="00C52C64" w:rsidRPr="0098569D" w:rsidRDefault="00C52C64" w:rsidP="00C52C64">
      <w:pPr>
        <w:autoSpaceDE w:val="0"/>
        <w:autoSpaceDN w:val="0"/>
        <w:adjustRightInd w:val="0"/>
        <w:spacing w:line="453" w:lineRule="exact"/>
        <w:ind w:rightChars="-27" w:right="-57" w:firstLineChars="236" w:firstLine="566"/>
        <w:jc w:val="left"/>
        <w:rPr>
          <w:sz w:val="24"/>
          <w:szCs w:val="28"/>
        </w:rPr>
      </w:pPr>
      <w:r w:rsidRPr="0098569D">
        <w:rPr>
          <w:sz w:val="24"/>
          <w:szCs w:val="28"/>
        </w:rPr>
        <w:t>随着中国涂料工业快速发展，军工涂料涂装的生产和发展已逐步成为一个重要的发展领域。为进一步推动中国军工涂料涂装的技术进步和管理现代化，专业化，使军工涂料涂装产业持续健康发展，加强行业的信息、技术交流和推动行业整体的技术进步和产业升级。中国涂料工业协会定于</w:t>
      </w:r>
      <w:r w:rsidRPr="0098569D">
        <w:rPr>
          <w:sz w:val="24"/>
          <w:szCs w:val="28"/>
        </w:rPr>
        <w:t>2019</w:t>
      </w:r>
      <w:r w:rsidRPr="0098569D">
        <w:rPr>
          <w:sz w:val="24"/>
          <w:szCs w:val="28"/>
        </w:rPr>
        <w:t>年</w:t>
      </w:r>
      <w:r w:rsidRPr="0098569D">
        <w:rPr>
          <w:sz w:val="24"/>
          <w:szCs w:val="28"/>
        </w:rPr>
        <w:t>10</w:t>
      </w:r>
      <w:r w:rsidRPr="0098569D">
        <w:rPr>
          <w:sz w:val="24"/>
          <w:szCs w:val="28"/>
        </w:rPr>
        <w:t>月</w:t>
      </w:r>
      <w:r>
        <w:rPr>
          <w:rFonts w:hint="eastAsia"/>
          <w:sz w:val="24"/>
          <w:szCs w:val="28"/>
        </w:rPr>
        <w:t>1</w:t>
      </w:r>
      <w:r w:rsidRPr="0098569D">
        <w:rPr>
          <w:sz w:val="24"/>
          <w:szCs w:val="28"/>
        </w:rPr>
        <w:t>6</w:t>
      </w:r>
      <w:r>
        <w:rPr>
          <w:rFonts w:hint="eastAsia"/>
          <w:sz w:val="24"/>
          <w:szCs w:val="28"/>
        </w:rPr>
        <w:t>日</w:t>
      </w:r>
      <w:r w:rsidRPr="0098569D">
        <w:rPr>
          <w:sz w:val="24"/>
          <w:szCs w:val="28"/>
        </w:rPr>
        <w:t>~</w:t>
      </w:r>
      <w:r>
        <w:rPr>
          <w:rFonts w:hint="eastAsia"/>
          <w:sz w:val="24"/>
          <w:szCs w:val="28"/>
        </w:rPr>
        <w:t>1</w:t>
      </w:r>
      <w:r w:rsidRPr="0098569D">
        <w:rPr>
          <w:sz w:val="24"/>
          <w:szCs w:val="28"/>
        </w:rPr>
        <w:t>7</w:t>
      </w:r>
      <w:r w:rsidRPr="0098569D">
        <w:rPr>
          <w:sz w:val="24"/>
          <w:szCs w:val="28"/>
        </w:rPr>
        <w:t>日在浙江省杭州市召开</w:t>
      </w:r>
      <w:r>
        <w:rPr>
          <w:rFonts w:hint="eastAsia"/>
          <w:sz w:val="24"/>
          <w:szCs w:val="28"/>
        </w:rPr>
        <w:t>“</w:t>
      </w:r>
      <w:r w:rsidRPr="0098569D">
        <w:rPr>
          <w:sz w:val="24"/>
          <w:szCs w:val="28"/>
        </w:rPr>
        <w:t>2019</w:t>
      </w:r>
      <w:r w:rsidRPr="0098569D">
        <w:rPr>
          <w:sz w:val="24"/>
          <w:szCs w:val="28"/>
        </w:rPr>
        <w:t>年中国军工涂料涂装高峰论坛暨中国涂料工业协会军工涂料涂装专业委员会年会</w:t>
      </w:r>
      <w:r>
        <w:rPr>
          <w:rFonts w:hint="eastAsia"/>
          <w:sz w:val="24"/>
          <w:szCs w:val="28"/>
        </w:rPr>
        <w:t>”</w:t>
      </w:r>
      <w:r w:rsidRPr="0098569D">
        <w:rPr>
          <w:sz w:val="24"/>
          <w:szCs w:val="28"/>
        </w:rPr>
        <w:t>。</w:t>
      </w:r>
    </w:p>
    <w:p w:rsidR="00C52C64" w:rsidRPr="0098569D" w:rsidRDefault="00C52C64" w:rsidP="00C52C64">
      <w:pPr>
        <w:autoSpaceDE w:val="0"/>
        <w:autoSpaceDN w:val="0"/>
        <w:adjustRightInd w:val="0"/>
        <w:spacing w:line="453" w:lineRule="exact"/>
        <w:ind w:rightChars="-27" w:right="-57" w:firstLineChars="236" w:firstLine="566"/>
        <w:jc w:val="left"/>
        <w:rPr>
          <w:sz w:val="24"/>
          <w:szCs w:val="28"/>
        </w:rPr>
      </w:pPr>
      <w:r w:rsidRPr="0098569D">
        <w:rPr>
          <w:sz w:val="24"/>
          <w:szCs w:val="28"/>
        </w:rPr>
        <w:t>会议具体事项通知如下：</w:t>
      </w:r>
    </w:p>
    <w:p w:rsidR="00C52C64" w:rsidRPr="0098569D" w:rsidRDefault="00C52C64" w:rsidP="00C52C64">
      <w:pPr>
        <w:autoSpaceDE w:val="0"/>
        <w:autoSpaceDN w:val="0"/>
        <w:adjustRightInd w:val="0"/>
        <w:spacing w:line="453" w:lineRule="exact"/>
        <w:ind w:rightChars="-27" w:right="-57" w:firstLineChars="236" w:firstLine="566"/>
        <w:jc w:val="left"/>
        <w:rPr>
          <w:sz w:val="24"/>
          <w:szCs w:val="28"/>
        </w:rPr>
      </w:pPr>
      <w:r w:rsidRPr="0098569D">
        <w:rPr>
          <w:sz w:val="24"/>
          <w:szCs w:val="28"/>
        </w:rPr>
        <w:t>会议主办：中国涂料工业协会军工涂料涂装专业委员会</w:t>
      </w:r>
    </w:p>
    <w:p w:rsidR="00C52C64" w:rsidRDefault="00C52C64" w:rsidP="00C52C64">
      <w:pPr>
        <w:autoSpaceDE w:val="0"/>
        <w:autoSpaceDN w:val="0"/>
        <w:adjustRightInd w:val="0"/>
        <w:spacing w:line="453" w:lineRule="exact"/>
        <w:ind w:rightChars="-27" w:right="-57" w:firstLineChars="236" w:firstLine="566"/>
        <w:jc w:val="left"/>
        <w:rPr>
          <w:rFonts w:hint="eastAsia"/>
          <w:sz w:val="24"/>
          <w:szCs w:val="28"/>
        </w:rPr>
      </w:pPr>
      <w:r w:rsidRPr="0098569D">
        <w:rPr>
          <w:sz w:val="24"/>
          <w:szCs w:val="28"/>
        </w:rPr>
        <w:t>会议承办：浙江鱼童新材料股份有限公司</w:t>
      </w:r>
    </w:p>
    <w:p w:rsidR="00B62A4B" w:rsidRDefault="00B62A4B" w:rsidP="00B62A4B">
      <w:pPr>
        <w:autoSpaceDE w:val="0"/>
        <w:autoSpaceDN w:val="0"/>
        <w:adjustRightInd w:val="0"/>
        <w:spacing w:line="453" w:lineRule="exact"/>
        <w:ind w:rightChars="-27" w:right="-57" w:firstLineChars="236" w:firstLine="566"/>
        <w:jc w:val="left"/>
        <w:rPr>
          <w:rFonts w:hint="eastAsia"/>
          <w:sz w:val="24"/>
          <w:szCs w:val="28"/>
        </w:rPr>
      </w:pPr>
      <w:r w:rsidRPr="00B62A4B">
        <w:rPr>
          <w:rFonts w:hint="eastAsia"/>
          <w:sz w:val="24"/>
          <w:szCs w:val="28"/>
        </w:rPr>
        <w:t>支持单位：重庆市江北区渝辉化工机械有限公司</w:t>
      </w:r>
    </w:p>
    <w:p w:rsidR="00B62A4B" w:rsidRDefault="00B62A4B" w:rsidP="00B62A4B">
      <w:pPr>
        <w:autoSpaceDE w:val="0"/>
        <w:autoSpaceDN w:val="0"/>
        <w:adjustRightInd w:val="0"/>
        <w:spacing w:line="453" w:lineRule="exact"/>
        <w:ind w:rightChars="-27" w:right="-57" w:firstLineChars="735" w:firstLine="1764"/>
        <w:jc w:val="left"/>
        <w:rPr>
          <w:rFonts w:hint="eastAsia"/>
          <w:sz w:val="24"/>
          <w:szCs w:val="28"/>
        </w:rPr>
      </w:pPr>
      <w:r w:rsidRPr="00B62A4B">
        <w:rPr>
          <w:rFonts w:hint="eastAsia"/>
          <w:sz w:val="24"/>
          <w:szCs w:val="28"/>
        </w:rPr>
        <w:t>宁波昊鑫裕隆新材料有限公司</w:t>
      </w:r>
    </w:p>
    <w:p w:rsidR="00B62A4B" w:rsidRPr="0098569D" w:rsidRDefault="00B62A4B" w:rsidP="00B62A4B">
      <w:pPr>
        <w:autoSpaceDE w:val="0"/>
        <w:autoSpaceDN w:val="0"/>
        <w:adjustRightInd w:val="0"/>
        <w:spacing w:line="453" w:lineRule="exact"/>
        <w:ind w:rightChars="-27" w:right="-57" w:firstLineChars="735" w:firstLine="1764"/>
        <w:jc w:val="left"/>
        <w:rPr>
          <w:sz w:val="24"/>
          <w:szCs w:val="28"/>
        </w:rPr>
      </w:pPr>
      <w:r w:rsidRPr="00B62A4B">
        <w:rPr>
          <w:rFonts w:hint="eastAsia"/>
          <w:sz w:val="24"/>
          <w:szCs w:val="28"/>
        </w:rPr>
        <w:t>湖南航天三丰科工有限公司</w:t>
      </w:r>
    </w:p>
    <w:p w:rsidR="00C52C64" w:rsidRPr="0098569D" w:rsidRDefault="00C52C64" w:rsidP="00C52C64">
      <w:pPr>
        <w:spacing w:line="360" w:lineRule="auto"/>
        <w:rPr>
          <w:b/>
          <w:bCs/>
          <w:sz w:val="24"/>
        </w:rPr>
      </w:pPr>
      <w:r w:rsidRPr="0098569D">
        <w:rPr>
          <w:rFonts w:hAnsi="宋体"/>
          <w:b/>
          <w:bCs/>
          <w:sz w:val="24"/>
        </w:rPr>
        <w:t>一、会议主要内容</w:t>
      </w:r>
    </w:p>
    <w:tbl>
      <w:tblPr>
        <w:tblStyle w:val="a8"/>
        <w:tblW w:w="0" w:type="auto"/>
        <w:jc w:val="center"/>
        <w:tblLook w:val="04A0"/>
      </w:tblPr>
      <w:tblGrid>
        <w:gridCol w:w="817"/>
        <w:gridCol w:w="4840"/>
        <w:gridCol w:w="2865"/>
      </w:tblGrid>
      <w:tr w:rsidR="00B62A4B" w:rsidTr="00E63D74">
        <w:trPr>
          <w:jc w:val="center"/>
        </w:trPr>
        <w:tc>
          <w:tcPr>
            <w:tcW w:w="817" w:type="dxa"/>
          </w:tcPr>
          <w:p w:rsidR="00B62A4B" w:rsidRPr="00CA161F" w:rsidRDefault="00B62A4B" w:rsidP="006B073F">
            <w:pPr>
              <w:autoSpaceDN w:val="0"/>
              <w:jc w:val="left"/>
              <w:textAlignment w:val="center"/>
              <w:rPr>
                <w:rFonts w:ascii="黑体" w:eastAsia="黑体" w:hAnsi="黑体"/>
                <w:szCs w:val="21"/>
              </w:rPr>
            </w:pPr>
            <w:r w:rsidRPr="00CA161F">
              <w:rPr>
                <w:rFonts w:ascii="黑体" w:eastAsia="黑体" w:hAnsi="黑体" w:hint="eastAsia"/>
                <w:szCs w:val="21"/>
              </w:rPr>
              <w:t>序号</w:t>
            </w:r>
          </w:p>
        </w:tc>
        <w:tc>
          <w:tcPr>
            <w:tcW w:w="4840" w:type="dxa"/>
          </w:tcPr>
          <w:p w:rsidR="00B62A4B" w:rsidRPr="00CA161F" w:rsidRDefault="00B62A4B" w:rsidP="006B073F">
            <w:pPr>
              <w:autoSpaceDN w:val="0"/>
              <w:jc w:val="left"/>
              <w:textAlignment w:val="center"/>
              <w:rPr>
                <w:rFonts w:ascii="黑体" w:eastAsia="黑体" w:hAnsi="黑体"/>
                <w:szCs w:val="21"/>
              </w:rPr>
            </w:pPr>
            <w:r w:rsidRPr="00CA161F">
              <w:rPr>
                <w:rFonts w:ascii="黑体" w:eastAsia="黑体" w:hAnsi="黑体" w:hint="eastAsia"/>
                <w:szCs w:val="21"/>
              </w:rPr>
              <w:t>演讲题目</w:t>
            </w:r>
          </w:p>
        </w:tc>
        <w:tc>
          <w:tcPr>
            <w:tcW w:w="2865" w:type="dxa"/>
          </w:tcPr>
          <w:p w:rsidR="00B62A4B" w:rsidRPr="00CA161F" w:rsidRDefault="00B62A4B" w:rsidP="006B073F">
            <w:pPr>
              <w:autoSpaceDN w:val="0"/>
              <w:jc w:val="left"/>
              <w:textAlignment w:val="center"/>
              <w:rPr>
                <w:rFonts w:ascii="黑体" w:eastAsia="黑体" w:hAnsi="黑体"/>
                <w:szCs w:val="21"/>
              </w:rPr>
            </w:pPr>
            <w:r w:rsidRPr="00CA161F">
              <w:rPr>
                <w:rFonts w:ascii="黑体" w:eastAsia="黑体" w:hAnsi="黑体" w:hint="eastAsia"/>
                <w:szCs w:val="21"/>
              </w:rPr>
              <w:t>嘉宾单位</w:t>
            </w:r>
          </w:p>
        </w:tc>
      </w:tr>
      <w:tr w:rsidR="00B62A4B" w:rsidTr="00E63D74">
        <w:trPr>
          <w:jc w:val="center"/>
        </w:trPr>
        <w:tc>
          <w:tcPr>
            <w:tcW w:w="817" w:type="dxa"/>
          </w:tcPr>
          <w:p w:rsidR="00B62A4B" w:rsidRDefault="00B62A4B" w:rsidP="006B073F">
            <w:pPr>
              <w:autoSpaceDN w:val="0"/>
              <w:jc w:val="left"/>
              <w:textAlignment w:val="center"/>
            </w:pPr>
            <w:r>
              <w:rPr>
                <w:rFonts w:hint="eastAsia"/>
              </w:rPr>
              <w:t>1</w:t>
            </w:r>
          </w:p>
        </w:tc>
        <w:tc>
          <w:tcPr>
            <w:tcW w:w="4840" w:type="dxa"/>
            <w:vAlign w:val="center"/>
          </w:tcPr>
          <w:p w:rsidR="00B62A4B" w:rsidRPr="00CA161F" w:rsidRDefault="00B62A4B" w:rsidP="006B073F">
            <w:pPr>
              <w:autoSpaceDN w:val="0"/>
              <w:jc w:val="left"/>
              <w:textAlignment w:val="center"/>
            </w:pPr>
            <w:r w:rsidRPr="00CA161F">
              <w:rPr>
                <w:rFonts w:hint="eastAsia"/>
              </w:rPr>
              <w:t>武器装备体系对于涂料系统的要求</w:t>
            </w:r>
          </w:p>
        </w:tc>
        <w:tc>
          <w:tcPr>
            <w:tcW w:w="2865" w:type="dxa"/>
          </w:tcPr>
          <w:p w:rsidR="00B62A4B" w:rsidRDefault="00B62A4B" w:rsidP="006B073F">
            <w:pPr>
              <w:autoSpaceDN w:val="0"/>
              <w:jc w:val="left"/>
              <w:textAlignment w:val="center"/>
            </w:pPr>
            <w:r>
              <w:rPr>
                <w:rFonts w:hint="eastAsia"/>
              </w:rPr>
              <w:t>国防科工局</w:t>
            </w:r>
          </w:p>
        </w:tc>
      </w:tr>
      <w:tr w:rsidR="00B62A4B" w:rsidTr="00E63D74">
        <w:trPr>
          <w:jc w:val="center"/>
        </w:trPr>
        <w:tc>
          <w:tcPr>
            <w:tcW w:w="817" w:type="dxa"/>
          </w:tcPr>
          <w:p w:rsidR="00B62A4B" w:rsidRDefault="00B62A4B" w:rsidP="006B073F">
            <w:pPr>
              <w:autoSpaceDN w:val="0"/>
              <w:jc w:val="left"/>
              <w:textAlignment w:val="center"/>
            </w:pPr>
            <w:r>
              <w:rPr>
                <w:rFonts w:hint="eastAsia"/>
              </w:rPr>
              <w:t>2</w:t>
            </w:r>
          </w:p>
        </w:tc>
        <w:tc>
          <w:tcPr>
            <w:tcW w:w="4840" w:type="dxa"/>
            <w:vAlign w:val="center"/>
          </w:tcPr>
          <w:p w:rsidR="00B62A4B" w:rsidRPr="00CA161F" w:rsidRDefault="00B62A4B" w:rsidP="006B073F">
            <w:pPr>
              <w:autoSpaceDN w:val="0"/>
              <w:jc w:val="left"/>
              <w:textAlignment w:val="center"/>
            </w:pPr>
            <w:r w:rsidRPr="00CA161F">
              <w:rPr>
                <w:rFonts w:hint="eastAsia"/>
              </w:rPr>
              <w:t>防腐涂料与牺牲阳极对舰船防腐性能的影响</w:t>
            </w:r>
          </w:p>
        </w:tc>
        <w:tc>
          <w:tcPr>
            <w:tcW w:w="2865" w:type="dxa"/>
          </w:tcPr>
          <w:p w:rsidR="00B62A4B" w:rsidRDefault="00B62A4B" w:rsidP="006B073F">
            <w:pPr>
              <w:autoSpaceDN w:val="0"/>
              <w:jc w:val="left"/>
              <w:textAlignment w:val="center"/>
            </w:pPr>
            <w:r w:rsidRPr="00CA161F">
              <w:rPr>
                <w:rFonts w:hint="eastAsia"/>
              </w:rPr>
              <w:t>中船重工第七二五研究所</w:t>
            </w:r>
          </w:p>
        </w:tc>
      </w:tr>
      <w:tr w:rsidR="00B62A4B" w:rsidTr="00E63D74">
        <w:trPr>
          <w:jc w:val="center"/>
        </w:trPr>
        <w:tc>
          <w:tcPr>
            <w:tcW w:w="817" w:type="dxa"/>
          </w:tcPr>
          <w:p w:rsidR="00B62A4B" w:rsidRDefault="00B62A4B" w:rsidP="006B073F">
            <w:pPr>
              <w:autoSpaceDN w:val="0"/>
              <w:jc w:val="left"/>
              <w:textAlignment w:val="center"/>
            </w:pPr>
            <w:r>
              <w:rPr>
                <w:rFonts w:hint="eastAsia"/>
              </w:rPr>
              <w:t>3</w:t>
            </w:r>
          </w:p>
        </w:tc>
        <w:tc>
          <w:tcPr>
            <w:tcW w:w="4840" w:type="dxa"/>
            <w:vAlign w:val="center"/>
          </w:tcPr>
          <w:p w:rsidR="00B62A4B" w:rsidRPr="00CA161F" w:rsidRDefault="00B62A4B" w:rsidP="006B073F">
            <w:pPr>
              <w:autoSpaceDN w:val="0"/>
              <w:jc w:val="left"/>
              <w:textAlignment w:val="center"/>
            </w:pPr>
            <w:r w:rsidRPr="00CA161F">
              <w:rPr>
                <w:rFonts w:hint="eastAsia"/>
              </w:rPr>
              <w:t>南海岛礁用高性能面漆及技术的研究</w:t>
            </w:r>
          </w:p>
        </w:tc>
        <w:tc>
          <w:tcPr>
            <w:tcW w:w="2865" w:type="dxa"/>
          </w:tcPr>
          <w:p w:rsidR="00B62A4B" w:rsidRDefault="00B62A4B" w:rsidP="006B073F">
            <w:pPr>
              <w:autoSpaceDN w:val="0"/>
              <w:jc w:val="left"/>
              <w:textAlignment w:val="center"/>
            </w:pPr>
            <w:r w:rsidRPr="00CA161F">
              <w:rPr>
                <w:rFonts w:hint="eastAsia"/>
              </w:rPr>
              <w:t>鱼童新材料股份有限公司</w:t>
            </w:r>
          </w:p>
        </w:tc>
      </w:tr>
      <w:tr w:rsidR="00B62A4B" w:rsidTr="00E63D74">
        <w:trPr>
          <w:jc w:val="center"/>
        </w:trPr>
        <w:tc>
          <w:tcPr>
            <w:tcW w:w="817" w:type="dxa"/>
          </w:tcPr>
          <w:p w:rsidR="00B62A4B" w:rsidRDefault="00B62A4B" w:rsidP="006B073F">
            <w:pPr>
              <w:autoSpaceDN w:val="0"/>
              <w:jc w:val="left"/>
              <w:textAlignment w:val="center"/>
            </w:pPr>
            <w:r>
              <w:rPr>
                <w:rFonts w:hint="eastAsia"/>
              </w:rPr>
              <w:t>4</w:t>
            </w:r>
          </w:p>
        </w:tc>
        <w:tc>
          <w:tcPr>
            <w:tcW w:w="4840" w:type="dxa"/>
            <w:vAlign w:val="center"/>
          </w:tcPr>
          <w:p w:rsidR="00B62A4B" w:rsidRPr="00CA161F" w:rsidRDefault="00B62A4B" w:rsidP="006B073F">
            <w:pPr>
              <w:autoSpaceDN w:val="0"/>
              <w:jc w:val="left"/>
              <w:textAlignment w:val="center"/>
            </w:pPr>
            <w:r w:rsidRPr="00CA161F">
              <w:rPr>
                <w:rFonts w:hint="eastAsia"/>
              </w:rPr>
              <w:t>航天器热控功能涂层</w:t>
            </w:r>
          </w:p>
        </w:tc>
        <w:tc>
          <w:tcPr>
            <w:tcW w:w="2865" w:type="dxa"/>
          </w:tcPr>
          <w:p w:rsidR="00B62A4B" w:rsidRDefault="00B62A4B" w:rsidP="006B073F">
            <w:pPr>
              <w:autoSpaceDN w:val="0"/>
              <w:jc w:val="left"/>
              <w:textAlignment w:val="center"/>
            </w:pPr>
            <w:r w:rsidRPr="00CA161F">
              <w:rPr>
                <w:rFonts w:hint="eastAsia"/>
              </w:rPr>
              <w:t>北京卫星制造厂</w:t>
            </w:r>
          </w:p>
        </w:tc>
      </w:tr>
      <w:tr w:rsidR="00B62A4B" w:rsidTr="00E63D74">
        <w:trPr>
          <w:jc w:val="center"/>
        </w:trPr>
        <w:tc>
          <w:tcPr>
            <w:tcW w:w="817" w:type="dxa"/>
          </w:tcPr>
          <w:p w:rsidR="00B62A4B" w:rsidRDefault="00B62A4B" w:rsidP="006B073F">
            <w:pPr>
              <w:autoSpaceDN w:val="0"/>
              <w:jc w:val="left"/>
              <w:textAlignment w:val="center"/>
            </w:pPr>
            <w:r>
              <w:rPr>
                <w:rFonts w:hint="eastAsia"/>
              </w:rPr>
              <w:t>5</w:t>
            </w:r>
          </w:p>
        </w:tc>
        <w:tc>
          <w:tcPr>
            <w:tcW w:w="4840" w:type="dxa"/>
            <w:vAlign w:val="center"/>
          </w:tcPr>
          <w:p w:rsidR="00B62A4B" w:rsidRPr="00CA161F" w:rsidRDefault="00B62A4B" w:rsidP="006B073F">
            <w:pPr>
              <w:autoSpaceDN w:val="0"/>
              <w:jc w:val="left"/>
              <w:textAlignment w:val="center"/>
            </w:pPr>
            <w:r w:rsidRPr="00CA161F">
              <w:rPr>
                <w:rFonts w:hint="eastAsia"/>
              </w:rPr>
              <w:t>雷达发展对涂料涂装的要求</w:t>
            </w:r>
          </w:p>
        </w:tc>
        <w:tc>
          <w:tcPr>
            <w:tcW w:w="2865" w:type="dxa"/>
          </w:tcPr>
          <w:p w:rsidR="00B62A4B" w:rsidRDefault="00B62A4B" w:rsidP="006B073F">
            <w:pPr>
              <w:autoSpaceDN w:val="0"/>
              <w:jc w:val="left"/>
              <w:textAlignment w:val="center"/>
            </w:pPr>
            <w:r w:rsidRPr="00CA161F">
              <w:rPr>
                <w:rFonts w:hint="eastAsia"/>
              </w:rPr>
              <w:t>南京电子技术研究所</w:t>
            </w:r>
          </w:p>
        </w:tc>
      </w:tr>
      <w:tr w:rsidR="00B62A4B" w:rsidTr="00E63D74">
        <w:trPr>
          <w:jc w:val="center"/>
        </w:trPr>
        <w:tc>
          <w:tcPr>
            <w:tcW w:w="817" w:type="dxa"/>
          </w:tcPr>
          <w:p w:rsidR="00B62A4B" w:rsidRDefault="00B62A4B" w:rsidP="006B073F">
            <w:pPr>
              <w:autoSpaceDN w:val="0"/>
              <w:jc w:val="left"/>
              <w:textAlignment w:val="center"/>
            </w:pPr>
            <w:r>
              <w:rPr>
                <w:rFonts w:hint="eastAsia"/>
              </w:rPr>
              <w:t>6</w:t>
            </w:r>
          </w:p>
        </w:tc>
        <w:tc>
          <w:tcPr>
            <w:tcW w:w="4840" w:type="dxa"/>
            <w:vAlign w:val="center"/>
          </w:tcPr>
          <w:p w:rsidR="00B62A4B" w:rsidRPr="00CA161F" w:rsidRDefault="00B62A4B" w:rsidP="006B073F">
            <w:pPr>
              <w:autoSpaceDN w:val="0"/>
              <w:jc w:val="left"/>
              <w:textAlignment w:val="center"/>
            </w:pPr>
            <w:r w:rsidRPr="00CA161F">
              <w:rPr>
                <w:rFonts w:hint="eastAsia"/>
              </w:rPr>
              <w:t>水性迷彩涂料的研究与应用</w:t>
            </w:r>
          </w:p>
        </w:tc>
        <w:tc>
          <w:tcPr>
            <w:tcW w:w="2865" w:type="dxa"/>
          </w:tcPr>
          <w:p w:rsidR="00B62A4B" w:rsidRDefault="00B62A4B" w:rsidP="006B073F">
            <w:pPr>
              <w:autoSpaceDN w:val="0"/>
              <w:jc w:val="left"/>
              <w:textAlignment w:val="center"/>
            </w:pPr>
            <w:r w:rsidRPr="00CA161F">
              <w:rPr>
                <w:rFonts w:hint="eastAsia"/>
              </w:rPr>
              <w:t>湖南航天三丰科工有限公司</w:t>
            </w:r>
          </w:p>
        </w:tc>
      </w:tr>
      <w:tr w:rsidR="00B62A4B" w:rsidTr="00E63D74">
        <w:trPr>
          <w:jc w:val="center"/>
        </w:trPr>
        <w:tc>
          <w:tcPr>
            <w:tcW w:w="817" w:type="dxa"/>
          </w:tcPr>
          <w:p w:rsidR="00B62A4B" w:rsidRDefault="00B62A4B" w:rsidP="006B073F">
            <w:pPr>
              <w:autoSpaceDN w:val="0"/>
              <w:jc w:val="left"/>
              <w:textAlignment w:val="center"/>
            </w:pPr>
            <w:r>
              <w:rPr>
                <w:rFonts w:hint="eastAsia"/>
              </w:rPr>
              <w:t>7</w:t>
            </w:r>
          </w:p>
        </w:tc>
        <w:tc>
          <w:tcPr>
            <w:tcW w:w="4840" w:type="dxa"/>
            <w:vAlign w:val="center"/>
          </w:tcPr>
          <w:p w:rsidR="00B62A4B" w:rsidRPr="00CA161F" w:rsidRDefault="00B62A4B" w:rsidP="006B073F">
            <w:pPr>
              <w:autoSpaceDN w:val="0"/>
              <w:jc w:val="left"/>
              <w:textAlignment w:val="center"/>
            </w:pPr>
            <w:r w:rsidRPr="00CA161F">
              <w:rPr>
                <w:rFonts w:hint="eastAsia"/>
              </w:rPr>
              <w:t>特种涂层材料在航天领域的应用</w:t>
            </w:r>
          </w:p>
        </w:tc>
        <w:tc>
          <w:tcPr>
            <w:tcW w:w="2865" w:type="dxa"/>
          </w:tcPr>
          <w:p w:rsidR="00B62A4B" w:rsidRDefault="00B62A4B" w:rsidP="006B073F">
            <w:pPr>
              <w:autoSpaceDN w:val="0"/>
              <w:jc w:val="left"/>
              <w:textAlignment w:val="center"/>
            </w:pPr>
            <w:r w:rsidRPr="00CA161F">
              <w:rPr>
                <w:rFonts w:hint="eastAsia"/>
              </w:rPr>
              <w:t>上海航天设备制造总厂</w:t>
            </w:r>
          </w:p>
        </w:tc>
      </w:tr>
      <w:tr w:rsidR="00B62A4B" w:rsidTr="00E63D74">
        <w:trPr>
          <w:jc w:val="center"/>
        </w:trPr>
        <w:tc>
          <w:tcPr>
            <w:tcW w:w="817" w:type="dxa"/>
          </w:tcPr>
          <w:p w:rsidR="00B62A4B" w:rsidRDefault="00B62A4B" w:rsidP="006B073F">
            <w:pPr>
              <w:autoSpaceDN w:val="0"/>
              <w:jc w:val="left"/>
              <w:textAlignment w:val="center"/>
            </w:pPr>
            <w:r>
              <w:rPr>
                <w:rFonts w:hint="eastAsia"/>
              </w:rPr>
              <w:t>8</w:t>
            </w:r>
          </w:p>
        </w:tc>
        <w:tc>
          <w:tcPr>
            <w:tcW w:w="4840" w:type="dxa"/>
            <w:vAlign w:val="center"/>
          </w:tcPr>
          <w:p w:rsidR="00B62A4B" w:rsidRPr="00CA161F" w:rsidRDefault="00B62A4B" w:rsidP="006B073F">
            <w:pPr>
              <w:autoSpaceDN w:val="0"/>
              <w:jc w:val="left"/>
              <w:textAlignment w:val="center"/>
            </w:pPr>
            <w:r w:rsidRPr="00957997">
              <w:rPr>
                <w:rFonts w:hint="eastAsia"/>
              </w:rPr>
              <w:t>直升机用涂料的发展趋势</w:t>
            </w:r>
          </w:p>
        </w:tc>
        <w:tc>
          <w:tcPr>
            <w:tcW w:w="2865" w:type="dxa"/>
          </w:tcPr>
          <w:p w:rsidR="00B62A4B" w:rsidRPr="00CA161F" w:rsidRDefault="00B62A4B" w:rsidP="006B073F">
            <w:pPr>
              <w:autoSpaceDN w:val="0"/>
              <w:jc w:val="left"/>
              <w:textAlignment w:val="center"/>
            </w:pPr>
            <w:r w:rsidRPr="00957997">
              <w:rPr>
                <w:rFonts w:hint="eastAsia"/>
              </w:rPr>
              <w:t>中航工业直升机设计研究所</w:t>
            </w:r>
          </w:p>
        </w:tc>
      </w:tr>
      <w:tr w:rsidR="00B62A4B" w:rsidTr="00E63D74">
        <w:trPr>
          <w:jc w:val="center"/>
        </w:trPr>
        <w:tc>
          <w:tcPr>
            <w:tcW w:w="817" w:type="dxa"/>
          </w:tcPr>
          <w:p w:rsidR="00B62A4B" w:rsidRDefault="00B62A4B" w:rsidP="006B073F">
            <w:pPr>
              <w:autoSpaceDN w:val="0"/>
              <w:jc w:val="left"/>
              <w:textAlignment w:val="center"/>
            </w:pPr>
            <w:r>
              <w:rPr>
                <w:rFonts w:hint="eastAsia"/>
              </w:rPr>
              <w:t>9</w:t>
            </w:r>
          </w:p>
        </w:tc>
        <w:tc>
          <w:tcPr>
            <w:tcW w:w="4840" w:type="dxa"/>
            <w:vAlign w:val="center"/>
          </w:tcPr>
          <w:p w:rsidR="00B62A4B" w:rsidRPr="00CA161F" w:rsidRDefault="00B62A4B" w:rsidP="006B073F">
            <w:pPr>
              <w:autoSpaceDN w:val="0"/>
              <w:jc w:val="left"/>
              <w:textAlignment w:val="center"/>
            </w:pPr>
            <w:r w:rsidRPr="00CA161F">
              <w:rPr>
                <w:rFonts w:hint="eastAsia"/>
              </w:rPr>
              <w:t>特种涂料用有机硅基体树脂的研究</w:t>
            </w:r>
          </w:p>
        </w:tc>
        <w:tc>
          <w:tcPr>
            <w:tcW w:w="2865" w:type="dxa"/>
          </w:tcPr>
          <w:p w:rsidR="00B62A4B" w:rsidRDefault="00B62A4B" w:rsidP="006B073F">
            <w:pPr>
              <w:autoSpaceDN w:val="0"/>
              <w:jc w:val="left"/>
              <w:textAlignment w:val="center"/>
            </w:pPr>
            <w:r w:rsidRPr="00CA161F">
              <w:rPr>
                <w:rFonts w:hint="eastAsia"/>
              </w:rPr>
              <w:t>中科院化学研究所</w:t>
            </w:r>
          </w:p>
        </w:tc>
      </w:tr>
      <w:tr w:rsidR="00B62A4B" w:rsidTr="00E63D74">
        <w:trPr>
          <w:jc w:val="center"/>
        </w:trPr>
        <w:tc>
          <w:tcPr>
            <w:tcW w:w="817" w:type="dxa"/>
          </w:tcPr>
          <w:p w:rsidR="00B62A4B" w:rsidRDefault="00B62A4B" w:rsidP="006B073F">
            <w:pPr>
              <w:autoSpaceDN w:val="0"/>
              <w:jc w:val="left"/>
              <w:textAlignment w:val="center"/>
            </w:pPr>
            <w:r>
              <w:rPr>
                <w:rFonts w:hint="eastAsia"/>
              </w:rPr>
              <w:t>10</w:t>
            </w:r>
          </w:p>
        </w:tc>
        <w:tc>
          <w:tcPr>
            <w:tcW w:w="4840" w:type="dxa"/>
            <w:vAlign w:val="center"/>
          </w:tcPr>
          <w:p w:rsidR="00B62A4B" w:rsidRPr="00CA161F" w:rsidRDefault="00B62A4B" w:rsidP="006B073F">
            <w:pPr>
              <w:autoSpaceDN w:val="0"/>
              <w:jc w:val="left"/>
              <w:textAlignment w:val="center"/>
            </w:pPr>
            <w:r w:rsidRPr="00CA161F">
              <w:rPr>
                <w:rFonts w:hint="eastAsia"/>
              </w:rPr>
              <w:t>透明疏水疏油纳米涂层技术</w:t>
            </w:r>
          </w:p>
        </w:tc>
        <w:tc>
          <w:tcPr>
            <w:tcW w:w="2865" w:type="dxa"/>
          </w:tcPr>
          <w:p w:rsidR="00B62A4B" w:rsidRDefault="00B62A4B" w:rsidP="006B073F">
            <w:pPr>
              <w:autoSpaceDN w:val="0"/>
              <w:jc w:val="left"/>
              <w:textAlignment w:val="center"/>
            </w:pPr>
            <w:r w:rsidRPr="00CA161F">
              <w:rPr>
                <w:rFonts w:hint="eastAsia"/>
              </w:rPr>
              <w:t>中科院兰州化学物理研究所</w:t>
            </w:r>
          </w:p>
        </w:tc>
      </w:tr>
    </w:tbl>
    <w:p w:rsidR="00C52C64" w:rsidRPr="0098569D" w:rsidRDefault="00C52C64" w:rsidP="00C52C64">
      <w:pPr>
        <w:spacing w:line="360" w:lineRule="auto"/>
        <w:rPr>
          <w:b/>
          <w:bCs/>
          <w:sz w:val="24"/>
        </w:rPr>
      </w:pPr>
      <w:r w:rsidRPr="0098569D">
        <w:rPr>
          <w:rFonts w:hAnsi="宋体"/>
          <w:b/>
          <w:bCs/>
          <w:sz w:val="24"/>
        </w:rPr>
        <w:t>二、会议时间与地点</w:t>
      </w:r>
    </w:p>
    <w:p w:rsidR="00C52C64" w:rsidRPr="0098569D" w:rsidRDefault="00C52C64" w:rsidP="00C52C64">
      <w:pPr>
        <w:autoSpaceDE w:val="0"/>
        <w:autoSpaceDN w:val="0"/>
        <w:adjustRightInd w:val="0"/>
        <w:spacing w:line="453" w:lineRule="exact"/>
        <w:ind w:rightChars="-27" w:right="-57" w:firstLineChars="236" w:firstLine="566"/>
        <w:jc w:val="left"/>
        <w:rPr>
          <w:sz w:val="24"/>
          <w:szCs w:val="28"/>
        </w:rPr>
      </w:pPr>
      <w:r w:rsidRPr="0098569D">
        <w:rPr>
          <w:sz w:val="24"/>
          <w:szCs w:val="28"/>
        </w:rPr>
        <w:t>会议时间：</w:t>
      </w:r>
      <w:r w:rsidRPr="0098569D">
        <w:rPr>
          <w:sz w:val="24"/>
          <w:szCs w:val="28"/>
        </w:rPr>
        <w:t>10</w:t>
      </w:r>
      <w:r w:rsidRPr="0098569D">
        <w:rPr>
          <w:sz w:val="24"/>
          <w:szCs w:val="28"/>
        </w:rPr>
        <w:t>月</w:t>
      </w:r>
      <w:r>
        <w:rPr>
          <w:rFonts w:hint="eastAsia"/>
          <w:sz w:val="24"/>
          <w:szCs w:val="28"/>
        </w:rPr>
        <w:t>16</w:t>
      </w:r>
      <w:r w:rsidRPr="0098569D">
        <w:rPr>
          <w:sz w:val="24"/>
          <w:szCs w:val="28"/>
        </w:rPr>
        <w:t>日报到，</w:t>
      </w:r>
      <w:r>
        <w:rPr>
          <w:rFonts w:hint="eastAsia"/>
          <w:sz w:val="24"/>
          <w:szCs w:val="28"/>
        </w:rPr>
        <w:t>17</w:t>
      </w:r>
      <w:r w:rsidRPr="0098569D">
        <w:rPr>
          <w:sz w:val="24"/>
          <w:szCs w:val="28"/>
        </w:rPr>
        <w:t>日全天会议。</w:t>
      </w:r>
    </w:p>
    <w:p w:rsidR="00C52C64" w:rsidRPr="0098569D" w:rsidRDefault="00C52C64" w:rsidP="00C52C64">
      <w:pPr>
        <w:autoSpaceDE w:val="0"/>
        <w:autoSpaceDN w:val="0"/>
        <w:adjustRightInd w:val="0"/>
        <w:spacing w:line="453" w:lineRule="exact"/>
        <w:ind w:rightChars="-27" w:right="-57" w:firstLineChars="236" w:firstLine="566"/>
        <w:jc w:val="left"/>
        <w:rPr>
          <w:sz w:val="24"/>
          <w:szCs w:val="28"/>
        </w:rPr>
      </w:pPr>
      <w:r w:rsidRPr="0098569D">
        <w:rPr>
          <w:sz w:val="24"/>
          <w:szCs w:val="28"/>
        </w:rPr>
        <w:lastRenderedPageBreak/>
        <w:t>会议地点：杭州龙禧硅谷酒店有限公司福朋喜来登酒店</w:t>
      </w:r>
      <w:r w:rsidR="00B62A4B">
        <w:rPr>
          <w:rFonts w:hint="eastAsia"/>
          <w:sz w:val="24"/>
          <w:szCs w:val="28"/>
        </w:rPr>
        <w:t>（联系：</w:t>
      </w:r>
      <w:r w:rsidR="00B62A4B" w:rsidRPr="00B62A4B">
        <w:rPr>
          <w:rFonts w:hint="eastAsia"/>
          <w:sz w:val="24"/>
          <w:szCs w:val="28"/>
        </w:rPr>
        <w:t>曹经理</w:t>
      </w:r>
      <w:r w:rsidR="00B62A4B">
        <w:rPr>
          <w:rFonts w:hint="eastAsia"/>
          <w:sz w:val="24"/>
          <w:szCs w:val="28"/>
        </w:rPr>
        <w:t xml:space="preserve"> </w:t>
      </w:r>
      <w:r w:rsidR="00B62A4B" w:rsidRPr="00B62A4B">
        <w:rPr>
          <w:rFonts w:hint="eastAsia"/>
          <w:sz w:val="24"/>
          <w:szCs w:val="28"/>
        </w:rPr>
        <w:t>13957130485</w:t>
      </w:r>
      <w:r w:rsidR="00B62A4B">
        <w:rPr>
          <w:rFonts w:hint="eastAsia"/>
          <w:sz w:val="24"/>
          <w:szCs w:val="28"/>
        </w:rPr>
        <w:t>）</w:t>
      </w:r>
    </w:p>
    <w:p w:rsidR="00C52C64" w:rsidRPr="0098569D" w:rsidRDefault="00C52C64" w:rsidP="00C52C64">
      <w:pPr>
        <w:autoSpaceDE w:val="0"/>
        <w:autoSpaceDN w:val="0"/>
        <w:adjustRightInd w:val="0"/>
        <w:spacing w:line="453" w:lineRule="exact"/>
        <w:ind w:rightChars="-27" w:right="-57" w:firstLineChars="236" w:firstLine="566"/>
        <w:jc w:val="left"/>
        <w:rPr>
          <w:sz w:val="24"/>
          <w:szCs w:val="28"/>
        </w:rPr>
      </w:pPr>
      <w:r w:rsidRPr="0098569D">
        <w:rPr>
          <w:sz w:val="24"/>
          <w:szCs w:val="28"/>
        </w:rPr>
        <w:t>酒店地址：杭州滨江区东信大道</w:t>
      </w:r>
      <w:r w:rsidRPr="0098569D">
        <w:rPr>
          <w:sz w:val="24"/>
          <w:szCs w:val="28"/>
        </w:rPr>
        <w:t>868</w:t>
      </w:r>
      <w:r w:rsidRPr="0098569D">
        <w:rPr>
          <w:sz w:val="24"/>
          <w:szCs w:val="28"/>
        </w:rPr>
        <w:t>号</w:t>
      </w:r>
      <w:r>
        <w:rPr>
          <w:rFonts w:hint="eastAsia"/>
          <w:sz w:val="24"/>
          <w:szCs w:val="28"/>
        </w:rPr>
        <w:t>。</w:t>
      </w:r>
    </w:p>
    <w:p w:rsidR="00E63D74" w:rsidRDefault="00C52C64" w:rsidP="00E63D74">
      <w:pPr>
        <w:autoSpaceDE w:val="0"/>
        <w:autoSpaceDN w:val="0"/>
        <w:adjustRightInd w:val="0"/>
        <w:spacing w:line="453" w:lineRule="exact"/>
        <w:ind w:rightChars="-27" w:right="-57" w:firstLineChars="236" w:firstLine="566"/>
        <w:jc w:val="left"/>
        <w:rPr>
          <w:rFonts w:hint="eastAsia"/>
          <w:b/>
          <w:bCs/>
        </w:rPr>
      </w:pPr>
      <w:r w:rsidRPr="0098569D">
        <w:rPr>
          <w:sz w:val="24"/>
          <w:szCs w:val="28"/>
        </w:rPr>
        <w:t>酒店价格：</w:t>
      </w:r>
      <w:r w:rsidRPr="0098569D">
        <w:rPr>
          <w:sz w:val="24"/>
          <w:szCs w:val="28"/>
        </w:rPr>
        <w:t xml:space="preserve"> 470</w:t>
      </w:r>
      <w:r w:rsidRPr="0098569D">
        <w:rPr>
          <w:sz w:val="24"/>
          <w:szCs w:val="28"/>
        </w:rPr>
        <w:t>元</w:t>
      </w:r>
      <w:r w:rsidRPr="0098569D">
        <w:rPr>
          <w:sz w:val="24"/>
          <w:szCs w:val="28"/>
        </w:rPr>
        <w:t>/</w:t>
      </w:r>
      <w:r w:rsidRPr="0098569D">
        <w:rPr>
          <w:sz w:val="24"/>
          <w:szCs w:val="28"/>
        </w:rPr>
        <w:t>（间</w:t>
      </w:r>
      <w:r>
        <w:rPr>
          <w:rFonts w:hint="eastAsia"/>
          <w:sz w:val="24"/>
          <w:szCs w:val="28"/>
        </w:rPr>
        <w:t>·</w:t>
      </w:r>
      <w:r w:rsidRPr="0098569D">
        <w:rPr>
          <w:sz w:val="24"/>
          <w:szCs w:val="28"/>
        </w:rPr>
        <w:t>天）</w:t>
      </w:r>
    </w:p>
    <w:p w:rsidR="00C52C64" w:rsidRPr="0098569D" w:rsidRDefault="00C52C64" w:rsidP="00C52C64">
      <w:pPr>
        <w:pStyle w:val="a4"/>
        <w:shd w:val="clear" w:color="auto" w:fill="FFFFFF"/>
        <w:spacing w:before="0" w:beforeAutospacing="0" w:after="0" w:afterAutospacing="0" w:line="360" w:lineRule="auto"/>
        <w:rPr>
          <w:rFonts w:ascii="Times New Roman" w:hAnsi="Times New Roman" w:cs="Times New Roman"/>
          <w:color w:val="000000"/>
          <w:spacing w:val="14"/>
        </w:rPr>
      </w:pPr>
      <w:r w:rsidRPr="0098569D">
        <w:rPr>
          <w:rFonts w:ascii="Times New Roman" w:cs="Times New Roman"/>
          <w:b/>
          <w:bCs/>
        </w:rPr>
        <w:t>三、参会费用</w:t>
      </w:r>
    </w:p>
    <w:p w:rsidR="00C52C64" w:rsidRDefault="00C52C64" w:rsidP="00C52C64">
      <w:pPr>
        <w:pStyle w:val="a4"/>
        <w:shd w:val="clear" w:color="auto" w:fill="FFFFFF"/>
        <w:spacing w:before="0" w:beforeAutospacing="0" w:after="0" w:afterAutospacing="0" w:line="360" w:lineRule="auto"/>
        <w:ind w:firstLineChars="200" w:firstLine="536"/>
        <w:rPr>
          <w:rFonts w:ascii="Times New Roman" w:cs="Times New Roman"/>
          <w:color w:val="000000"/>
          <w:spacing w:val="14"/>
        </w:rPr>
      </w:pPr>
      <w:r w:rsidRPr="0098569D">
        <w:rPr>
          <w:rFonts w:ascii="Times New Roman" w:cs="Times New Roman"/>
          <w:color w:val="000000"/>
          <w:spacing w:val="14"/>
        </w:rPr>
        <w:t>会务费：</w:t>
      </w:r>
      <w:r w:rsidRPr="0098569D">
        <w:rPr>
          <w:rFonts w:ascii="Times New Roman" w:cs="Times New Roman"/>
        </w:rPr>
        <w:t>中国涂料工业协会军工涂料涂装专业委员会委员单位会务费为</w:t>
      </w:r>
      <w:r w:rsidRPr="0098569D">
        <w:rPr>
          <w:rFonts w:ascii="Times New Roman" w:hAnsi="Times New Roman" w:cs="Times New Roman"/>
        </w:rPr>
        <w:t>1000</w:t>
      </w:r>
      <w:r w:rsidRPr="0098569D">
        <w:rPr>
          <w:rFonts w:ascii="Times New Roman" w:cs="Times New Roman"/>
        </w:rPr>
        <w:t>元</w:t>
      </w:r>
      <w:r w:rsidRPr="0098569D">
        <w:rPr>
          <w:rFonts w:ascii="Times New Roman" w:hAnsi="Times New Roman" w:cs="Times New Roman"/>
        </w:rPr>
        <w:t>/</w:t>
      </w:r>
      <w:r w:rsidRPr="0098569D">
        <w:rPr>
          <w:rFonts w:ascii="Times New Roman" w:cs="Times New Roman"/>
        </w:rPr>
        <w:t>人</w:t>
      </w:r>
      <w:r w:rsidRPr="0098569D">
        <w:rPr>
          <w:rFonts w:ascii="Times New Roman" w:cs="Times New Roman"/>
          <w:color w:val="000000"/>
          <w:spacing w:val="14"/>
        </w:rPr>
        <w:t>，</w:t>
      </w:r>
      <w:r w:rsidRPr="0098569D">
        <w:rPr>
          <w:rFonts w:ascii="Times New Roman" w:cs="Times New Roman"/>
        </w:rPr>
        <w:t>非中国涂料工业协会军工涂料涂装专业委员会委员单位会</w:t>
      </w:r>
      <w:bookmarkStart w:id="0" w:name="_GoBack"/>
      <w:bookmarkEnd w:id="0"/>
      <w:r w:rsidRPr="0098569D">
        <w:rPr>
          <w:rFonts w:ascii="Times New Roman" w:cs="Times New Roman"/>
        </w:rPr>
        <w:t>务费为</w:t>
      </w:r>
      <w:r w:rsidRPr="0098569D">
        <w:rPr>
          <w:rFonts w:ascii="Times New Roman" w:hAnsi="Times New Roman" w:cs="Times New Roman"/>
        </w:rPr>
        <w:t>1600</w:t>
      </w:r>
      <w:r w:rsidRPr="0098569D">
        <w:rPr>
          <w:rFonts w:ascii="Times New Roman" w:cs="Times New Roman"/>
        </w:rPr>
        <w:t>元</w:t>
      </w:r>
      <w:r w:rsidRPr="0098569D">
        <w:rPr>
          <w:rFonts w:ascii="Times New Roman" w:hAnsi="Times New Roman" w:cs="Times New Roman"/>
        </w:rPr>
        <w:t>/</w:t>
      </w:r>
      <w:r w:rsidRPr="0098569D">
        <w:rPr>
          <w:rFonts w:ascii="Times New Roman" w:cs="Times New Roman"/>
        </w:rPr>
        <w:t>人</w:t>
      </w:r>
      <w:r w:rsidRPr="0098569D">
        <w:rPr>
          <w:rFonts w:ascii="Times New Roman" w:cs="Times New Roman"/>
          <w:color w:val="000000"/>
          <w:spacing w:val="14"/>
        </w:rPr>
        <w:t>（包含会议费、会议资料、餐费等）；住宿统一安排，费用自理。</w:t>
      </w:r>
    </w:p>
    <w:p w:rsidR="001D4ED4" w:rsidRDefault="001D4ED4" w:rsidP="00C52C64">
      <w:pPr>
        <w:pStyle w:val="a4"/>
        <w:shd w:val="clear" w:color="auto" w:fill="FFFFFF"/>
        <w:spacing w:before="0" w:beforeAutospacing="0" w:after="0" w:afterAutospacing="0" w:line="360" w:lineRule="auto"/>
        <w:ind w:firstLineChars="200" w:firstLine="536"/>
        <w:rPr>
          <w:rFonts w:ascii="Times New Roman" w:cs="Times New Roman"/>
          <w:color w:val="000000"/>
          <w:spacing w:val="14"/>
        </w:rPr>
      </w:pPr>
      <w:r>
        <w:rPr>
          <w:rFonts w:ascii="Times New Roman" w:cs="Times New Roman" w:hint="eastAsia"/>
          <w:color w:val="000000"/>
          <w:spacing w:val="14"/>
        </w:rPr>
        <w:t>户</w:t>
      </w:r>
      <w:r>
        <w:rPr>
          <w:rFonts w:ascii="Times New Roman" w:cs="Times New Roman" w:hint="eastAsia"/>
          <w:color w:val="000000"/>
          <w:spacing w:val="14"/>
        </w:rPr>
        <w:t xml:space="preserve">     </w:t>
      </w:r>
      <w:r>
        <w:rPr>
          <w:rFonts w:ascii="Times New Roman" w:cs="Times New Roman" w:hint="eastAsia"/>
          <w:color w:val="000000"/>
          <w:spacing w:val="14"/>
        </w:rPr>
        <w:t>名：中国涂料工业协会</w:t>
      </w:r>
    </w:p>
    <w:p w:rsidR="0045357F" w:rsidRPr="0045357F" w:rsidRDefault="0045357F" w:rsidP="0045357F">
      <w:pPr>
        <w:pStyle w:val="a4"/>
        <w:shd w:val="clear" w:color="auto" w:fill="FFFFFF"/>
        <w:spacing w:before="0" w:beforeAutospacing="0" w:after="0" w:afterAutospacing="0" w:line="360" w:lineRule="auto"/>
        <w:ind w:firstLineChars="200" w:firstLine="536"/>
        <w:rPr>
          <w:rFonts w:ascii="Times New Roman" w:cs="Times New Roman"/>
          <w:color w:val="000000"/>
          <w:spacing w:val="14"/>
        </w:rPr>
      </w:pPr>
      <w:r w:rsidRPr="0045357F">
        <w:rPr>
          <w:rFonts w:ascii="Times New Roman" w:cs="Times New Roman" w:hint="eastAsia"/>
          <w:color w:val="000000"/>
          <w:spacing w:val="14"/>
        </w:rPr>
        <w:t>开户行名称：工商银行北京六铺炕支行</w:t>
      </w:r>
    </w:p>
    <w:p w:rsidR="0045357F" w:rsidRPr="0045357F" w:rsidRDefault="001D4ED4" w:rsidP="0045357F">
      <w:pPr>
        <w:pStyle w:val="a4"/>
        <w:shd w:val="clear" w:color="auto" w:fill="FFFFFF"/>
        <w:spacing w:before="0" w:beforeAutospacing="0" w:after="0" w:afterAutospacing="0" w:line="360" w:lineRule="auto"/>
        <w:ind w:firstLineChars="200" w:firstLine="536"/>
        <w:rPr>
          <w:rFonts w:ascii="Times New Roman" w:cs="Times New Roman"/>
          <w:color w:val="000000"/>
          <w:spacing w:val="14"/>
        </w:rPr>
      </w:pPr>
      <w:r>
        <w:rPr>
          <w:rFonts w:ascii="Times New Roman" w:cs="Times New Roman" w:hint="eastAsia"/>
          <w:color w:val="000000"/>
          <w:spacing w:val="14"/>
        </w:rPr>
        <w:t>银</w:t>
      </w:r>
      <w:r w:rsidR="0045357F" w:rsidRPr="0045357F">
        <w:rPr>
          <w:rFonts w:ascii="Times New Roman" w:cs="Times New Roman" w:hint="eastAsia"/>
          <w:color w:val="000000"/>
          <w:spacing w:val="14"/>
        </w:rPr>
        <w:t>行账号：</w:t>
      </w:r>
      <w:r w:rsidR="0045357F" w:rsidRPr="0045357F">
        <w:rPr>
          <w:rFonts w:ascii="Times New Roman" w:cs="Times New Roman" w:hint="eastAsia"/>
          <w:color w:val="000000"/>
          <w:spacing w:val="14"/>
        </w:rPr>
        <w:t>0200022309014431804</w:t>
      </w:r>
    </w:p>
    <w:p w:rsidR="00C52C64" w:rsidRPr="0098569D" w:rsidRDefault="00C52C64" w:rsidP="00C52C64">
      <w:pPr>
        <w:pStyle w:val="a4"/>
        <w:shd w:val="clear" w:color="auto" w:fill="FFFFFF"/>
        <w:spacing w:before="0" w:beforeAutospacing="0" w:after="0" w:afterAutospacing="0" w:line="360" w:lineRule="auto"/>
        <w:rPr>
          <w:rFonts w:ascii="Times New Roman" w:hAnsi="Times New Roman" w:cs="Times New Roman"/>
          <w:color w:val="000000"/>
          <w:spacing w:val="14"/>
        </w:rPr>
      </w:pPr>
      <w:r w:rsidRPr="0098569D">
        <w:rPr>
          <w:rFonts w:ascii="Times New Roman" w:cs="Times New Roman"/>
          <w:b/>
          <w:bCs/>
        </w:rPr>
        <w:t>四、会议联络</w:t>
      </w:r>
    </w:p>
    <w:p w:rsidR="00C52C64" w:rsidRPr="0098569D" w:rsidRDefault="00C52C64" w:rsidP="00C52C64">
      <w:pPr>
        <w:pStyle w:val="a4"/>
        <w:shd w:val="clear" w:color="auto" w:fill="FFFFFF"/>
        <w:spacing w:before="0" w:beforeAutospacing="0" w:after="0" w:afterAutospacing="0" w:line="360" w:lineRule="auto"/>
        <w:ind w:firstLineChars="200" w:firstLine="536"/>
        <w:rPr>
          <w:rFonts w:ascii="Times New Roman" w:hAnsi="Times New Roman" w:cs="Times New Roman"/>
          <w:color w:val="000000"/>
          <w:spacing w:val="14"/>
        </w:rPr>
      </w:pPr>
      <w:r w:rsidRPr="0098569D">
        <w:rPr>
          <w:rFonts w:ascii="Times New Roman" w:cs="Times New Roman"/>
          <w:color w:val="000000"/>
          <w:spacing w:val="14"/>
        </w:rPr>
        <w:t>联系人：</w:t>
      </w:r>
      <w:r w:rsidRPr="0098569D">
        <w:rPr>
          <w:rFonts w:ascii="Times New Roman" w:hAnsi="Times New Roman" w:cs="Times New Roman"/>
          <w:color w:val="000000"/>
        </w:rPr>
        <w:t>李力</w:t>
      </w:r>
      <w:r w:rsidRPr="0098569D">
        <w:rPr>
          <w:rFonts w:ascii="Times New Roman" w:hAnsi="Times New Roman" w:cs="Times New Roman"/>
          <w:color w:val="000000"/>
        </w:rPr>
        <w:t xml:space="preserve"> </w:t>
      </w:r>
      <w:r w:rsidRPr="0098569D">
        <w:rPr>
          <w:rFonts w:ascii="Times New Roman" w:hAnsi="Times New Roman" w:cs="Times New Roman"/>
          <w:color w:val="323232"/>
        </w:rPr>
        <w:t>13581567188</w:t>
      </w:r>
    </w:p>
    <w:p w:rsidR="00C52C64" w:rsidRPr="0098569D" w:rsidRDefault="00C52C64" w:rsidP="00C52C64">
      <w:pPr>
        <w:pStyle w:val="a4"/>
        <w:shd w:val="clear" w:color="auto" w:fill="FFFFFF"/>
        <w:spacing w:before="0" w:beforeAutospacing="0" w:after="0" w:afterAutospacing="0" w:line="360" w:lineRule="auto"/>
        <w:ind w:firstLineChars="200" w:firstLine="536"/>
        <w:rPr>
          <w:rFonts w:ascii="Times New Roman" w:hAnsi="Times New Roman" w:cs="Times New Roman"/>
          <w:color w:val="000000"/>
          <w:spacing w:val="14"/>
        </w:rPr>
      </w:pPr>
      <w:r w:rsidRPr="0098569D">
        <w:rPr>
          <w:rFonts w:ascii="Times New Roman" w:cs="Times New Roman"/>
          <w:color w:val="000000"/>
          <w:spacing w:val="14"/>
        </w:rPr>
        <w:t>电话</w:t>
      </w:r>
      <w:r w:rsidRPr="0098569D">
        <w:rPr>
          <w:rFonts w:ascii="Times New Roman" w:hAnsi="Times New Roman" w:cs="Times New Roman"/>
          <w:color w:val="000000"/>
          <w:spacing w:val="14"/>
        </w:rPr>
        <w:t>/</w:t>
      </w:r>
      <w:r w:rsidRPr="0098569D">
        <w:rPr>
          <w:rFonts w:ascii="Times New Roman" w:cs="Times New Roman"/>
          <w:color w:val="000000"/>
          <w:spacing w:val="14"/>
        </w:rPr>
        <w:t>传真：</w:t>
      </w:r>
      <w:r w:rsidRPr="0098569D">
        <w:rPr>
          <w:rFonts w:ascii="Times New Roman" w:hAnsi="Times New Roman" w:cs="Times New Roman"/>
          <w:color w:val="000000"/>
          <w:spacing w:val="14"/>
        </w:rPr>
        <w:t>010-62252824</w:t>
      </w:r>
    </w:p>
    <w:p w:rsidR="00E63D74" w:rsidRPr="00E63D74" w:rsidRDefault="00C52C64" w:rsidP="00E63D74">
      <w:pPr>
        <w:pStyle w:val="a4"/>
        <w:shd w:val="clear" w:color="auto" w:fill="FFFFFF"/>
        <w:spacing w:before="0" w:beforeAutospacing="0" w:after="0" w:afterAutospacing="0" w:line="360" w:lineRule="auto"/>
        <w:ind w:firstLineChars="200" w:firstLine="536"/>
        <w:rPr>
          <w:rFonts w:ascii="Times New Roman" w:hAnsi="Times New Roman" w:cs="Times New Roman"/>
          <w:color w:val="000000"/>
          <w:spacing w:val="14"/>
        </w:rPr>
      </w:pPr>
      <w:r w:rsidRPr="0098569D">
        <w:rPr>
          <w:rFonts w:ascii="Times New Roman" w:hAnsi="Times New Roman" w:cs="Times New Roman"/>
          <w:color w:val="000000"/>
          <w:spacing w:val="14"/>
        </w:rPr>
        <w:t>E-mail</w:t>
      </w:r>
      <w:r w:rsidRPr="0098569D">
        <w:rPr>
          <w:rFonts w:ascii="Times New Roman" w:cs="Times New Roman"/>
          <w:color w:val="000000"/>
          <w:spacing w:val="14"/>
        </w:rPr>
        <w:t>：</w:t>
      </w:r>
      <w:r w:rsidRPr="0098569D">
        <w:rPr>
          <w:rFonts w:ascii="Times New Roman" w:hAnsi="Times New Roman" w:cs="Times New Roman"/>
          <w:color w:val="000000"/>
          <w:spacing w:val="14"/>
        </w:rPr>
        <w:t>tlylb@163.com</w:t>
      </w:r>
    </w:p>
    <w:p w:rsidR="0045357F" w:rsidRPr="0045357F" w:rsidRDefault="0045357F" w:rsidP="0045357F">
      <w:pPr>
        <w:pStyle w:val="a9"/>
        <w:ind w:leftChars="0" w:left="430" w:hangingChars="179" w:hanging="430"/>
        <w:jc w:val="right"/>
        <w:rPr>
          <w:b w:val="0"/>
        </w:rPr>
      </w:pPr>
      <w:r w:rsidRPr="0045357F">
        <w:rPr>
          <w:b w:val="0"/>
        </w:rPr>
        <w:t xml:space="preserve">  </w:t>
      </w:r>
      <w:r w:rsidRPr="0045357F">
        <w:rPr>
          <w:rFonts w:hAnsi="宋体"/>
          <w:b w:val="0"/>
        </w:rPr>
        <w:t>中国涂料工业协会</w:t>
      </w:r>
    </w:p>
    <w:p w:rsidR="0045357F" w:rsidRDefault="0045357F" w:rsidP="0045357F">
      <w:pPr>
        <w:ind w:leftChars="-350" w:left="-735" w:firstLineChars="87" w:firstLine="209"/>
        <w:jc w:val="right"/>
        <w:rPr>
          <w:rFonts w:hint="eastAsia"/>
          <w:sz w:val="24"/>
        </w:rPr>
      </w:pPr>
      <w:r w:rsidRPr="0045357F">
        <w:rPr>
          <w:sz w:val="24"/>
        </w:rPr>
        <w:t xml:space="preserve">                                                       </w:t>
      </w:r>
      <w:r w:rsidRPr="0045357F">
        <w:rPr>
          <w:rFonts w:hint="eastAsia"/>
          <w:sz w:val="24"/>
        </w:rPr>
        <w:t xml:space="preserve">      </w:t>
      </w:r>
      <w:r w:rsidRPr="0045357F">
        <w:rPr>
          <w:sz w:val="24"/>
        </w:rPr>
        <w:t>2019</w:t>
      </w:r>
      <w:r w:rsidRPr="0045357F">
        <w:rPr>
          <w:rFonts w:hAnsi="宋体"/>
          <w:sz w:val="24"/>
        </w:rPr>
        <w:t>年</w:t>
      </w:r>
      <w:r w:rsidRPr="0045357F">
        <w:rPr>
          <w:rFonts w:hint="eastAsia"/>
          <w:sz w:val="24"/>
        </w:rPr>
        <w:t>9</w:t>
      </w:r>
      <w:r w:rsidRPr="0045357F">
        <w:rPr>
          <w:rFonts w:hAnsi="宋体"/>
          <w:sz w:val="24"/>
        </w:rPr>
        <w:t>月</w:t>
      </w:r>
      <w:r w:rsidRPr="0045357F">
        <w:rPr>
          <w:rFonts w:hint="eastAsia"/>
          <w:sz w:val="24"/>
        </w:rPr>
        <w:t>3</w:t>
      </w:r>
      <w:r w:rsidRPr="0045357F">
        <w:rPr>
          <w:rFonts w:hAnsi="宋体"/>
          <w:sz w:val="24"/>
        </w:rPr>
        <w:t>日</w:t>
      </w:r>
      <w:r w:rsidRPr="0045357F">
        <w:rPr>
          <w:sz w:val="24"/>
        </w:rPr>
        <w:t xml:space="preserve"> </w:t>
      </w:r>
    </w:p>
    <w:p w:rsidR="00E63D74" w:rsidRDefault="00E63D74" w:rsidP="0045357F">
      <w:pPr>
        <w:ind w:leftChars="-350" w:left="-735" w:firstLineChars="87" w:firstLine="209"/>
        <w:jc w:val="right"/>
        <w:rPr>
          <w:rFonts w:hint="eastAsia"/>
          <w:sz w:val="24"/>
        </w:rPr>
      </w:pPr>
    </w:p>
    <w:p w:rsidR="00E63D74" w:rsidRPr="0045357F" w:rsidRDefault="00E63D74" w:rsidP="0045357F">
      <w:pPr>
        <w:ind w:leftChars="-350" w:left="-735" w:firstLineChars="87" w:firstLine="209"/>
        <w:jc w:val="right"/>
        <w:rPr>
          <w:sz w:val="24"/>
        </w:rPr>
      </w:pPr>
    </w:p>
    <w:p w:rsidR="00E63D74" w:rsidRDefault="00E63D74" w:rsidP="00E63D74">
      <w:pPr>
        <w:jc w:val="center"/>
        <w:rPr>
          <w:rFonts w:hint="eastAsia"/>
          <w:b/>
          <w:sz w:val="24"/>
        </w:rPr>
      </w:pPr>
      <w:r w:rsidRPr="0098569D">
        <w:rPr>
          <w:b/>
          <w:sz w:val="24"/>
        </w:rPr>
        <w:t>“</w:t>
      </w:r>
      <w:r w:rsidRPr="0098569D">
        <w:rPr>
          <w:rFonts w:hAnsi="宋体"/>
          <w:b/>
          <w:sz w:val="24"/>
        </w:rPr>
        <w:t>中国军工涂料涂装高峰论坛暨中国涂料工业协会军工涂料涂装专业委员会年会</w:t>
      </w:r>
      <w:r w:rsidRPr="0098569D">
        <w:rPr>
          <w:b/>
          <w:sz w:val="24"/>
        </w:rPr>
        <w:t>”</w:t>
      </w:r>
    </w:p>
    <w:p w:rsidR="00E63D74" w:rsidRPr="0098569D" w:rsidRDefault="00E63D74" w:rsidP="00E63D74">
      <w:pPr>
        <w:jc w:val="center"/>
        <w:rPr>
          <w:b/>
          <w:sz w:val="24"/>
        </w:rPr>
      </w:pPr>
      <w:r w:rsidRPr="0098569D">
        <w:rPr>
          <w:rFonts w:hAnsi="宋体"/>
          <w:b/>
          <w:sz w:val="24"/>
        </w:rPr>
        <w:t>回执表</w:t>
      </w:r>
    </w:p>
    <w:p w:rsidR="00E63D74" w:rsidRPr="0098569D" w:rsidRDefault="00E63D74" w:rsidP="00E63D74">
      <w:pPr>
        <w:jc w:val="center"/>
        <w:rPr>
          <w:sz w:val="24"/>
        </w:rPr>
      </w:pPr>
    </w:p>
    <w:tbl>
      <w:tblPr>
        <w:tblW w:w="10189" w:type="dxa"/>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841"/>
        <w:gridCol w:w="1288"/>
        <w:gridCol w:w="1800"/>
        <w:gridCol w:w="1800"/>
        <w:gridCol w:w="3032"/>
      </w:tblGrid>
      <w:tr w:rsidR="00E63D74" w:rsidRPr="0098569D" w:rsidTr="006B073F">
        <w:trPr>
          <w:trHeight w:val="559"/>
          <w:jc w:val="center"/>
        </w:trPr>
        <w:tc>
          <w:tcPr>
            <w:tcW w:w="1428" w:type="dxa"/>
            <w:vAlign w:val="center"/>
          </w:tcPr>
          <w:p w:rsidR="00E63D74" w:rsidRPr="0098569D" w:rsidRDefault="00E63D74" w:rsidP="006B073F">
            <w:pPr>
              <w:spacing w:line="360" w:lineRule="auto"/>
              <w:jc w:val="center"/>
              <w:textAlignment w:val="center"/>
              <w:rPr>
                <w:sz w:val="24"/>
              </w:rPr>
            </w:pPr>
            <w:r w:rsidRPr="0098569D">
              <w:rPr>
                <w:rFonts w:hAnsi="宋体"/>
                <w:sz w:val="24"/>
              </w:rPr>
              <w:t>姓</w:t>
            </w:r>
            <w:r w:rsidRPr="0098569D">
              <w:rPr>
                <w:sz w:val="24"/>
              </w:rPr>
              <w:t xml:space="preserve"> </w:t>
            </w:r>
            <w:r w:rsidRPr="0098569D">
              <w:rPr>
                <w:rFonts w:hAnsi="宋体"/>
                <w:sz w:val="24"/>
              </w:rPr>
              <w:t>名</w:t>
            </w:r>
          </w:p>
        </w:tc>
        <w:tc>
          <w:tcPr>
            <w:tcW w:w="841" w:type="dxa"/>
            <w:vAlign w:val="center"/>
          </w:tcPr>
          <w:p w:rsidR="00E63D74" w:rsidRPr="0098569D" w:rsidRDefault="00E63D74" w:rsidP="006B073F">
            <w:pPr>
              <w:spacing w:line="360" w:lineRule="auto"/>
              <w:jc w:val="center"/>
              <w:textAlignment w:val="center"/>
              <w:rPr>
                <w:sz w:val="24"/>
              </w:rPr>
            </w:pPr>
            <w:r w:rsidRPr="0098569D">
              <w:rPr>
                <w:rFonts w:hAnsi="宋体"/>
                <w:sz w:val="24"/>
              </w:rPr>
              <w:t>性别</w:t>
            </w:r>
          </w:p>
        </w:tc>
        <w:tc>
          <w:tcPr>
            <w:tcW w:w="1288" w:type="dxa"/>
            <w:vAlign w:val="center"/>
          </w:tcPr>
          <w:p w:rsidR="00E63D74" w:rsidRPr="0098569D" w:rsidRDefault="00E63D74" w:rsidP="006B073F">
            <w:pPr>
              <w:spacing w:line="360" w:lineRule="auto"/>
              <w:jc w:val="center"/>
              <w:textAlignment w:val="center"/>
              <w:rPr>
                <w:sz w:val="24"/>
              </w:rPr>
            </w:pPr>
            <w:r w:rsidRPr="0098569D">
              <w:rPr>
                <w:rFonts w:hAnsi="宋体"/>
                <w:sz w:val="24"/>
              </w:rPr>
              <w:t>职务</w:t>
            </w:r>
            <w:r w:rsidRPr="0098569D">
              <w:rPr>
                <w:sz w:val="24"/>
              </w:rPr>
              <w:t xml:space="preserve"> </w:t>
            </w:r>
          </w:p>
        </w:tc>
        <w:tc>
          <w:tcPr>
            <w:tcW w:w="1800" w:type="dxa"/>
            <w:vAlign w:val="center"/>
          </w:tcPr>
          <w:p w:rsidR="00E63D74" w:rsidRPr="0098569D" w:rsidRDefault="00E63D74" w:rsidP="006B073F">
            <w:pPr>
              <w:spacing w:line="360" w:lineRule="auto"/>
              <w:jc w:val="center"/>
              <w:textAlignment w:val="center"/>
              <w:rPr>
                <w:sz w:val="24"/>
              </w:rPr>
            </w:pPr>
            <w:r w:rsidRPr="0098569D">
              <w:rPr>
                <w:rFonts w:hAnsi="宋体"/>
                <w:sz w:val="24"/>
              </w:rPr>
              <w:t>传真</w:t>
            </w:r>
          </w:p>
        </w:tc>
        <w:tc>
          <w:tcPr>
            <w:tcW w:w="1800" w:type="dxa"/>
            <w:vAlign w:val="center"/>
          </w:tcPr>
          <w:p w:rsidR="00E63D74" w:rsidRPr="0098569D" w:rsidRDefault="00E63D74" w:rsidP="006B073F">
            <w:pPr>
              <w:spacing w:line="360" w:lineRule="auto"/>
              <w:jc w:val="center"/>
              <w:textAlignment w:val="center"/>
              <w:rPr>
                <w:sz w:val="24"/>
              </w:rPr>
            </w:pPr>
            <w:r w:rsidRPr="0098569D">
              <w:rPr>
                <w:rFonts w:hAnsi="宋体"/>
                <w:sz w:val="24"/>
              </w:rPr>
              <w:t>联系电话</w:t>
            </w:r>
          </w:p>
        </w:tc>
        <w:tc>
          <w:tcPr>
            <w:tcW w:w="3032" w:type="dxa"/>
            <w:vAlign w:val="center"/>
          </w:tcPr>
          <w:p w:rsidR="00E63D74" w:rsidRPr="0098569D" w:rsidRDefault="00E63D74" w:rsidP="006B073F">
            <w:pPr>
              <w:spacing w:line="360" w:lineRule="auto"/>
              <w:jc w:val="center"/>
              <w:textAlignment w:val="center"/>
              <w:rPr>
                <w:sz w:val="24"/>
              </w:rPr>
            </w:pPr>
            <w:r w:rsidRPr="0098569D">
              <w:rPr>
                <w:color w:val="333333"/>
                <w:sz w:val="24"/>
              </w:rPr>
              <w:t>E-mail</w:t>
            </w:r>
          </w:p>
        </w:tc>
      </w:tr>
      <w:tr w:rsidR="00E63D74" w:rsidRPr="0098569D" w:rsidTr="006B073F">
        <w:trPr>
          <w:trHeight w:val="449"/>
          <w:jc w:val="center"/>
        </w:trPr>
        <w:tc>
          <w:tcPr>
            <w:tcW w:w="1428" w:type="dxa"/>
            <w:vAlign w:val="center"/>
          </w:tcPr>
          <w:p w:rsidR="00E63D74" w:rsidRPr="0098569D" w:rsidRDefault="00E63D74" w:rsidP="006B073F">
            <w:pPr>
              <w:spacing w:line="360" w:lineRule="auto"/>
              <w:jc w:val="center"/>
              <w:textAlignment w:val="center"/>
              <w:rPr>
                <w:sz w:val="24"/>
              </w:rPr>
            </w:pPr>
          </w:p>
        </w:tc>
        <w:tc>
          <w:tcPr>
            <w:tcW w:w="841" w:type="dxa"/>
            <w:vAlign w:val="center"/>
          </w:tcPr>
          <w:p w:rsidR="00E63D74" w:rsidRPr="0098569D" w:rsidRDefault="00E63D74" w:rsidP="006B073F">
            <w:pPr>
              <w:spacing w:line="360" w:lineRule="auto"/>
              <w:jc w:val="center"/>
              <w:textAlignment w:val="center"/>
              <w:rPr>
                <w:sz w:val="24"/>
              </w:rPr>
            </w:pPr>
          </w:p>
        </w:tc>
        <w:tc>
          <w:tcPr>
            <w:tcW w:w="1288" w:type="dxa"/>
            <w:vAlign w:val="center"/>
          </w:tcPr>
          <w:p w:rsidR="00E63D74" w:rsidRPr="0098569D" w:rsidRDefault="00E63D74" w:rsidP="006B073F">
            <w:pPr>
              <w:spacing w:line="360" w:lineRule="auto"/>
              <w:jc w:val="center"/>
              <w:textAlignment w:val="center"/>
              <w:rPr>
                <w:sz w:val="24"/>
              </w:rPr>
            </w:pPr>
          </w:p>
        </w:tc>
        <w:tc>
          <w:tcPr>
            <w:tcW w:w="1800" w:type="dxa"/>
            <w:vAlign w:val="center"/>
          </w:tcPr>
          <w:p w:rsidR="00E63D74" w:rsidRPr="0098569D" w:rsidRDefault="00E63D74" w:rsidP="006B073F">
            <w:pPr>
              <w:spacing w:line="360" w:lineRule="auto"/>
              <w:jc w:val="center"/>
              <w:textAlignment w:val="center"/>
              <w:rPr>
                <w:sz w:val="24"/>
              </w:rPr>
            </w:pPr>
          </w:p>
        </w:tc>
        <w:tc>
          <w:tcPr>
            <w:tcW w:w="1800" w:type="dxa"/>
            <w:vAlign w:val="center"/>
          </w:tcPr>
          <w:p w:rsidR="00E63D74" w:rsidRPr="0098569D" w:rsidRDefault="00E63D74" w:rsidP="006B073F">
            <w:pPr>
              <w:spacing w:line="360" w:lineRule="auto"/>
              <w:jc w:val="center"/>
              <w:textAlignment w:val="center"/>
              <w:rPr>
                <w:sz w:val="24"/>
              </w:rPr>
            </w:pPr>
          </w:p>
        </w:tc>
        <w:tc>
          <w:tcPr>
            <w:tcW w:w="3032" w:type="dxa"/>
            <w:vAlign w:val="center"/>
          </w:tcPr>
          <w:p w:rsidR="00E63D74" w:rsidRPr="0098569D" w:rsidRDefault="00E63D74" w:rsidP="006B073F">
            <w:pPr>
              <w:spacing w:line="360" w:lineRule="auto"/>
              <w:textAlignment w:val="center"/>
              <w:rPr>
                <w:sz w:val="24"/>
              </w:rPr>
            </w:pPr>
          </w:p>
        </w:tc>
      </w:tr>
      <w:tr w:rsidR="00E63D74" w:rsidRPr="0098569D" w:rsidTr="006B073F">
        <w:trPr>
          <w:trHeight w:val="449"/>
          <w:jc w:val="center"/>
        </w:trPr>
        <w:tc>
          <w:tcPr>
            <w:tcW w:w="1428" w:type="dxa"/>
            <w:vAlign w:val="center"/>
          </w:tcPr>
          <w:p w:rsidR="00E63D74" w:rsidRPr="0098569D" w:rsidRDefault="00E63D74" w:rsidP="006B073F">
            <w:pPr>
              <w:spacing w:line="360" w:lineRule="auto"/>
              <w:jc w:val="center"/>
              <w:textAlignment w:val="center"/>
              <w:rPr>
                <w:sz w:val="24"/>
              </w:rPr>
            </w:pPr>
          </w:p>
        </w:tc>
        <w:tc>
          <w:tcPr>
            <w:tcW w:w="841" w:type="dxa"/>
            <w:vAlign w:val="center"/>
          </w:tcPr>
          <w:p w:rsidR="00E63D74" w:rsidRPr="0098569D" w:rsidRDefault="00E63D74" w:rsidP="006B073F">
            <w:pPr>
              <w:spacing w:line="360" w:lineRule="auto"/>
              <w:jc w:val="center"/>
              <w:textAlignment w:val="center"/>
              <w:rPr>
                <w:sz w:val="24"/>
              </w:rPr>
            </w:pPr>
          </w:p>
        </w:tc>
        <w:tc>
          <w:tcPr>
            <w:tcW w:w="1288" w:type="dxa"/>
            <w:vAlign w:val="center"/>
          </w:tcPr>
          <w:p w:rsidR="00E63D74" w:rsidRPr="0098569D" w:rsidRDefault="00E63D74" w:rsidP="006B073F">
            <w:pPr>
              <w:spacing w:line="360" w:lineRule="auto"/>
              <w:jc w:val="center"/>
              <w:textAlignment w:val="center"/>
              <w:rPr>
                <w:sz w:val="24"/>
              </w:rPr>
            </w:pPr>
          </w:p>
        </w:tc>
        <w:tc>
          <w:tcPr>
            <w:tcW w:w="1800" w:type="dxa"/>
            <w:vAlign w:val="center"/>
          </w:tcPr>
          <w:p w:rsidR="00E63D74" w:rsidRPr="0098569D" w:rsidRDefault="00E63D74" w:rsidP="006B073F">
            <w:pPr>
              <w:spacing w:line="360" w:lineRule="auto"/>
              <w:jc w:val="center"/>
              <w:textAlignment w:val="center"/>
              <w:rPr>
                <w:sz w:val="24"/>
              </w:rPr>
            </w:pPr>
          </w:p>
        </w:tc>
        <w:tc>
          <w:tcPr>
            <w:tcW w:w="1800" w:type="dxa"/>
            <w:vAlign w:val="center"/>
          </w:tcPr>
          <w:p w:rsidR="00E63D74" w:rsidRPr="0098569D" w:rsidRDefault="00E63D74" w:rsidP="006B073F">
            <w:pPr>
              <w:spacing w:line="360" w:lineRule="auto"/>
              <w:jc w:val="center"/>
              <w:textAlignment w:val="center"/>
              <w:rPr>
                <w:sz w:val="24"/>
              </w:rPr>
            </w:pPr>
          </w:p>
        </w:tc>
        <w:tc>
          <w:tcPr>
            <w:tcW w:w="3032" w:type="dxa"/>
            <w:vAlign w:val="center"/>
          </w:tcPr>
          <w:p w:rsidR="00E63D74" w:rsidRPr="0098569D" w:rsidRDefault="00E63D74" w:rsidP="006B073F">
            <w:pPr>
              <w:spacing w:line="360" w:lineRule="auto"/>
              <w:textAlignment w:val="center"/>
              <w:rPr>
                <w:sz w:val="24"/>
              </w:rPr>
            </w:pPr>
          </w:p>
        </w:tc>
      </w:tr>
      <w:tr w:rsidR="00E63D74" w:rsidRPr="0098569D" w:rsidTr="006B073F">
        <w:trPr>
          <w:trHeight w:val="449"/>
          <w:jc w:val="center"/>
        </w:trPr>
        <w:tc>
          <w:tcPr>
            <w:tcW w:w="1428" w:type="dxa"/>
            <w:vAlign w:val="center"/>
          </w:tcPr>
          <w:p w:rsidR="00E63D74" w:rsidRPr="0098569D" w:rsidRDefault="00E63D74" w:rsidP="006B073F">
            <w:pPr>
              <w:spacing w:line="360" w:lineRule="auto"/>
              <w:jc w:val="center"/>
              <w:textAlignment w:val="center"/>
              <w:rPr>
                <w:sz w:val="24"/>
              </w:rPr>
            </w:pPr>
          </w:p>
        </w:tc>
        <w:tc>
          <w:tcPr>
            <w:tcW w:w="841" w:type="dxa"/>
            <w:vAlign w:val="center"/>
          </w:tcPr>
          <w:p w:rsidR="00E63D74" w:rsidRPr="0098569D" w:rsidRDefault="00E63D74" w:rsidP="006B073F">
            <w:pPr>
              <w:spacing w:line="360" w:lineRule="auto"/>
              <w:jc w:val="center"/>
              <w:textAlignment w:val="center"/>
              <w:rPr>
                <w:sz w:val="24"/>
              </w:rPr>
            </w:pPr>
          </w:p>
        </w:tc>
        <w:tc>
          <w:tcPr>
            <w:tcW w:w="1288" w:type="dxa"/>
            <w:vAlign w:val="center"/>
          </w:tcPr>
          <w:p w:rsidR="00E63D74" w:rsidRPr="0098569D" w:rsidRDefault="00E63D74" w:rsidP="006B073F">
            <w:pPr>
              <w:spacing w:line="360" w:lineRule="auto"/>
              <w:jc w:val="center"/>
              <w:textAlignment w:val="center"/>
              <w:rPr>
                <w:sz w:val="24"/>
              </w:rPr>
            </w:pPr>
          </w:p>
        </w:tc>
        <w:tc>
          <w:tcPr>
            <w:tcW w:w="1800" w:type="dxa"/>
            <w:vAlign w:val="center"/>
          </w:tcPr>
          <w:p w:rsidR="00E63D74" w:rsidRPr="0098569D" w:rsidRDefault="00E63D74" w:rsidP="006B073F">
            <w:pPr>
              <w:spacing w:line="360" w:lineRule="auto"/>
              <w:jc w:val="center"/>
              <w:textAlignment w:val="center"/>
              <w:rPr>
                <w:sz w:val="24"/>
              </w:rPr>
            </w:pPr>
          </w:p>
        </w:tc>
        <w:tc>
          <w:tcPr>
            <w:tcW w:w="1800" w:type="dxa"/>
            <w:vAlign w:val="center"/>
          </w:tcPr>
          <w:p w:rsidR="00E63D74" w:rsidRPr="0098569D" w:rsidRDefault="00E63D74" w:rsidP="006B073F">
            <w:pPr>
              <w:spacing w:line="360" w:lineRule="auto"/>
              <w:jc w:val="center"/>
              <w:textAlignment w:val="center"/>
              <w:rPr>
                <w:sz w:val="24"/>
              </w:rPr>
            </w:pPr>
          </w:p>
        </w:tc>
        <w:tc>
          <w:tcPr>
            <w:tcW w:w="3032" w:type="dxa"/>
            <w:vAlign w:val="center"/>
          </w:tcPr>
          <w:p w:rsidR="00E63D74" w:rsidRPr="0098569D" w:rsidRDefault="00E63D74" w:rsidP="006B073F">
            <w:pPr>
              <w:spacing w:line="360" w:lineRule="auto"/>
              <w:textAlignment w:val="center"/>
              <w:rPr>
                <w:sz w:val="24"/>
              </w:rPr>
            </w:pPr>
          </w:p>
        </w:tc>
      </w:tr>
      <w:tr w:rsidR="00E63D74" w:rsidRPr="0098569D" w:rsidTr="006B073F">
        <w:trPr>
          <w:cantSplit/>
          <w:trHeight w:val="389"/>
          <w:jc w:val="center"/>
        </w:trPr>
        <w:tc>
          <w:tcPr>
            <w:tcW w:w="1428" w:type="dxa"/>
            <w:vAlign w:val="center"/>
          </w:tcPr>
          <w:p w:rsidR="00E63D74" w:rsidRPr="0098569D" w:rsidRDefault="00E63D74" w:rsidP="006B073F">
            <w:pPr>
              <w:spacing w:line="360" w:lineRule="auto"/>
              <w:jc w:val="center"/>
              <w:textAlignment w:val="center"/>
              <w:rPr>
                <w:sz w:val="24"/>
              </w:rPr>
            </w:pPr>
            <w:r w:rsidRPr="0098569D">
              <w:rPr>
                <w:rFonts w:hAnsi="宋体"/>
                <w:sz w:val="24"/>
              </w:rPr>
              <w:t>工作单位</w:t>
            </w:r>
          </w:p>
        </w:tc>
        <w:tc>
          <w:tcPr>
            <w:tcW w:w="3929" w:type="dxa"/>
            <w:gridSpan w:val="3"/>
            <w:vAlign w:val="center"/>
          </w:tcPr>
          <w:p w:rsidR="00E63D74" w:rsidRPr="0098569D" w:rsidRDefault="00E63D74" w:rsidP="006B073F">
            <w:pPr>
              <w:spacing w:line="360" w:lineRule="auto"/>
              <w:jc w:val="center"/>
              <w:textAlignment w:val="center"/>
              <w:rPr>
                <w:sz w:val="24"/>
              </w:rPr>
            </w:pPr>
          </w:p>
        </w:tc>
        <w:tc>
          <w:tcPr>
            <w:tcW w:w="1800" w:type="dxa"/>
            <w:vAlign w:val="center"/>
          </w:tcPr>
          <w:p w:rsidR="00E63D74" w:rsidRPr="0098569D" w:rsidRDefault="00E63D74" w:rsidP="006B073F">
            <w:pPr>
              <w:spacing w:line="360" w:lineRule="auto"/>
              <w:jc w:val="center"/>
              <w:textAlignment w:val="center"/>
              <w:rPr>
                <w:sz w:val="24"/>
              </w:rPr>
            </w:pPr>
            <w:r w:rsidRPr="0098569D">
              <w:rPr>
                <w:rFonts w:hAnsi="宋体"/>
                <w:sz w:val="24"/>
              </w:rPr>
              <w:t>邮编</w:t>
            </w:r>
          </w:p>
        </w:tc>
        <w:tc>
          <w:tcPr>
            <w:tcW w:w="3032" w:type="dxa"/>
            <w:vAlign w:val="center"/>
          </w:tcPr>
          <w:p w:rsidR="00E63D74" w:rsidRPr="0098569D" w:rsidRDefault="00E63D74" w:rsidP="006B073F">
            <w:pPr>
              <w:spacing w:line="360" w:lineRule="auto"/>
              <w:jc w:val="center"/>
              <w:textAlignment w:val="center"/>
              <w:rPr>
                <w:sz w:val="24"/>
              </w:rPr>
            </w:pPr>
          </w:p>
        </w:tc>
      </w:tr>
      <w:tr w:rsidR="00E63D74" w:rsidRPr="0098569D" w:rsidTr="006B073F">
        <w:trPr>
          <w:cantSplit/>
          <w:trHeight w:val="445"/>
          <w:jc w:val="center"/>
        </w:trPr>
        <w:tc>
          <w:tcPr>
            <w:tcW w:w="1428" w:type="dxa"/>
            <w:vAlign w:val="center"/>
          </w:tcPr>
          <w:p w:rsidR="00E63D74" w:rsidRPr="0098569D" w:rsidRDefault="00E63D74" w:rsidP="006B073F">
            <w:pPr>
              <w:spacing w:line="360" w:lineRule="auto"/>
              <w:jc w:val="center"/>
              <w:textAlignment w:val="center"/>
              <w:rPr>
                <w:sz w:val="24"/>
              </w:rPr>
            </w:pPr>
            <w:r w:rsidRPr="0098569D">
              <w:rPr>
                <w:rFonts w:hAnsi="宋体"/>
                <w:sz w:val="24"/>
              </w:rPr>
              <w:t>通讯地址</w:t>
            </w:r>
          </w:p>
        </w:tc>
        <w:tc>
          <w:tcPr>
            <w:tcW w:w="8761" w:type="dxa"/>
            <w:gridSpan w:val="5"/>
            <w:vAlign w:val="center"/>
          </w:tcPr>
          <w:p w:rsidR="00E63D74" w:rsidRPr="0098569D" w:rsidRDefault="00E63D74" w:rsidP="006B073F">
            <w:pPr>
              <w:spacing w:line="360" w:lineRule="auto"/>
              <w:jc w:val="center"/>
              <w:textAlignment w:val="center"/>
              <w:rPr>
                <w:sz w:val="24"/>
              </w:rPr>
            </w:pPr>
          </w:p>
        </w:tc>
      </w:tr>
      <w:tr w:rsidR="00E63D74" w:rsidRPr="0098569D" w:rsidTr="006B073F">
        <w:trPr>
          <w:cantSplit/>
          <w:trHeight w:val="423"/>
          <w:jc w:val="center"/>
        </w:trPr>
        <w:tc>
          <w:tcPr>
            <w:tcW w:w="1428" w:type="dxa"/>
            <w:vAlign w:val="center"/>
          </w:tcPr>
          <w:p w:rsidR="00E63D74" w:rsidRPr="0098569D" w:rsidRDefault="00E63D74" w:rsidP="006B073F">
            <w:pPr>
              <w:spacing w:line="360" w:lineRule="auto"/>
              <w:jc w:val="center"/>
              <w:textAlignment w:val="center"/>
              <w:rPr>
                <w:sz w:val="24"/>
              </w:rPr>
            </w:pPr>
            <w:r w:rsidRPr="0098569D">
              <w:rPr>
                <w:rFonts w:hAnsi="宋体"/>
                <w:sz w:val="24"/>
              </w:rPr>
              <w:t>住宿日期</w:t>
            </w:r>
          </w:p>
        </w:tc>
        <w:tc>
          <w:tcPr>
            <w:tcW w:w="8761" w:type="dxa"/>
            <w:gridSpan w:val="5"/>
            <w:vAlign w:val="center"/>
          </w:tcPr>
          <w:p w:rsidR="00E63D74" w:rsidRPr="0098569D" w:rsidRDefault="00E63D74" w:rsidP="006B073F">
            <w:pPr>
              <w:spacing w:line="360" w:lineRule="auto"/>
              <w:jc w:val="center"/>
              <w:textAlignment w:val="center"/>
              <w:rPr>
                <w:sz w:val="24"/>
              </w:rPr>
            </w:pPr>
            <w:r w:rsidRPr="0098569D">
              <w:rPr>
                <w:rFonts w:hAnsi="宋体"/>
                <w:sz w:val="24"/>
              </w:rPr>
              <w:t>月</w:t>
            </w:r>
            <w:r w:rsidRPr="0098569D">
              <w:rPr>
                <w:sz w:val="24"/>
              </w:rPr>
              <w:t xml:space="preserve">    </w:t>
            </w:r>
            <w:r w:rsidRPr="0098569D">
              <w:rPr>
                <w:rFonts w:hAnsi="宋体"/>
                <w:sz w:val="24"/>
              </w:rPr>
              <w:t>日</w:t>
            </w:r>
            <w:r w:rsidRPr="0098569D">
              <w:rPr>
                <w:sz w:val="24"/>
              </w:rPr>
              <w:t xml:space="preserve">    </w:t>
            </w:r>
            <w:r w:rsidRPr="0098569D">
              <w:rPr>
                <w:rFonts w:hAnsi="宋体"/>
                <w:sz w:val="24"/>
              </w:rPr>
              <w:t>时</w:t>
            </w:r>
            <w:r w:rsidRPr="0098569D">
              <w:rPr>
                <w:sz w:val="24"/>
              </w:rPr>
              <w:t xml:space="preserve"> ——   </w:t>
            </w:r>
            <w:r w:rsidRPr="0098569D">
              <w:rPr>
                <w:rFonts w:hAnsi="宋体"/>
                <w:sz w:val="24"/>
              </w:rPr>
              <w:t>月</w:t>
            </w:r>
            <w:r w:rsidRPr="0098569D">
              <w:rPr>
                <w:sz w:val="24"/>
              </w:rPr>
              <w:t xml:space="preserve">    </w:t>
            </w:r>
            <w:r w:rsidRPr="0098569D">
              <w:rPr>
                <w:rFonts w:hAnsi="宋体"/>
                <w:sz w:val="24"/>
              </w:rPr>
              <w:t>日</w:t>
            </w:r>
            <w:r w:rsidRPr="0098569D">
              <w:rPr>
                <w:sz w:val="24"/>
              </w:rPr>
              <w:t xml:space="preserve">     </w:t>
            </w:r>
            <w:r w:rsidRPr="0098569D">
              <w:rPr>
                <w:rFonts w:hAnsi="宋体"/>
                <w:sz w:val="24"/>
              </w:rPr>
              <w:t>时</w:t>
            </w:r>
          </w:p>
        </w:tc>
      </w:tr>
      <w:tr w:rsidR="00E63D74" w:rsidRPr="0098569D" w:rsidTr="006B073F">
        <w:trPr>
          <w:cantSplit/>
          <w:trHeight w:val="443"/>
          <w:jc w:val="center"/>
        </w:trPr>
        <w:tc>
          <w:tcPr>
            <w:tcW w:w="1428" w:type="dxa"/>
            <w:vMerge w:val="restart"/>
            <w:vAlign w:val="center"/>
          </w:tcPr>
          <w:p w:rsidR="00E63D74" w:rsidRPr="0098569D" w:rsidRDefault="00E63D74" w:rsidP="006B073F">
            <w:pPr>
              <w:spacing w:line="360" w:lineRule="auto"/>
              <w:jc w:val="center"/>
              <w:textAlignment w:val="center"/>
              <w:rPr>
                <w:sz w:val="24"/>
              </w:rPr>
            </w:pPr>
            <w:r w:rsidRPr="0098569D">
              <w:rPr>
                <w:rFonts w:hAnsi="宋体"/>
                <w:sz w:val="24"/>
              </w:rPr>
              <w:t>备注</w:t>
            </w:r>
          </w:p>
        </w:tc>
        <w:tc>
          <w:tcPr>
            <w:tcW w:w="841" w:type="dxa"/>
            <w:vMerge w:val="restart"/>
            <w:tcBorders>
              <w:top w:val="nil"/>
            </w:tcBorders>
            <w:vAlign w:val="center"/>
          </w:tcPr>
          <w:p w:rsidR="00E63D74" w:rsidRPr="0098569D" w:rsidRDefault="00E63D74" w:rsidP="006B073F">
            <w:pPr>
              <w:spacing w:line="360" w:lineRule="auto"/>
              <w:textAlignment w:val="center"/>
              <w:rPr>
                <w:sz w:val="24"/>
              </w:rPr>
            </w:pPr>
            <w:r w:rsidRPr="0098569D">
              <w:rPr>
                <w:rFonts w:hAnsi="宋体"/>
                <w:sz w:val="24"/>
              </w:rPr>
              <w:t>包间</w:t>
            </w:r>
          </w:p>
        </w:tc>
        <w:tc>
          <w:tcPr>
            <w:tcW w:w="3088" w:type="dxa"/>
            <w:gridSpan w:val="2"/>
            <w:tcBorders>
              <w:top w:val="nil"/>
            </w:tcBorders>
            <w:vAlign w:val="center"/>
          </w:tcPr>
          <w:p w:rsidR="00E63D74" w:rsidRPr="0098569D" w:rsidRDefault="00E63D74" w:rsidP="006B073F">
            <w:pPr>
              <w:spacing w:line="360" w:lineRule="auto"/>
              <w:textAlignment w:val="center"/>
              <w:rPr>
                <w:sz w:val="24"/>
              </w:rPr>
            </w:pPr>
            <w:r w:rsidRPr="0098569D">
              <w:rPr>
                <w:rFonts w:hAnsi="宋体"/>
                <w:sz w:val="24"/>
              </w:rPr>
              <w:t>是</w:t>
            </w:r>
            <w:r w:rsidRPr="0098569D">
              <w:rPr>
                <w:sz w:val="24"/>
              </w:rPr>
              <w:t xml:space="preserve">○     </w:t>
            </w:r>
          </w:p>
        </w:tc>
        <w:tc>
          <w:tcPr>
            <w:tcW w:w="4832" w:type="dxa"/>
            <w:gridSpan w:val="2"/>
            <w:vMerge w:val="restart"/>
            <w:vAlign w:val="center"/>
          </w:tcPr>
          <w:p w:rsidR="00E63D74" w:rsidRPr="0098569D" w:rsidRDefault="00E63D74" w:rsidP="006B073F">
            <w:pPr>
              <w:spacing w:line="360" w:lineRule="auto"/>
              <w:textAlignment w:val="center"/>
              <w:rPr>
                <w:sz w:val="24"/>
              </w:rPr>
            </w:pPr>
            <w:r w:rsidRPr="0098569D">
              <w:rPr>
                <w:rFonts w:hAnsi="宋体"/>
                <w:sz w:val="24"/>
              </w:rPr>
              <w:t>返程时间：</w:t>
            </w:r>
            <w:r w:rsidRPr="0098569D">
              <w:rPr>
                <w:sz w:val="24"/>
              </w:rPr>
              <w:t xml:space="preserve">   </w:t>
            </w:r>
            <w:r w:rsidRPr="0098569D">
              <w:rPr>
                <w:rFonts w:hAnsi="宋体"/>
                <w:sz w:val="24"/>
              </w:rPr>
              <w:t>月</w:t>
            </w:r>
            <w:r w:rsidRPr="0098569D">
              <w:rPr>
                <w:sz w:val="24"/>
              </w:rPr>
              <w:t xml:space="preserve">    </w:t>
            </w:r>
            <w:r w:rsidRPr="0098569D">
              <w:rPr>
                <w:rFonts w:hAnsi="宋体"/>
                <w:sz w:val="24"/>
              </w:rPr>
              <w:t>日</w:t>
            </w:r>
            <w:r w:rsidRPr="0098569D">
              <w:rPr>
                <w:sz w:val="24"/>
              </w:rPr>
              <w:t xml:space="preserve">     </w:t>
            </w:r>
            <w:r w:rsidRPr="0098569D">
              <w:rPr>
                <w:rFonts w:hAnsi="宋体"/>
                <w:sz w:val="24"/>
              </w:rPr>
              <w:t>时</w:t>
            </w:r>
          </w:p>
        </w:tc>
      </w:tr>
      <w:tr w:rsidR="00E63D74" w:rsidRPr="0098569D" w:rsidTr="006B073F">
        <w:trPr>
          <w:cantSplit/>
          <w:trHeight w:val="435"/>
          <w:jc w:val="center"/>
        </w:trPr>
        <w:tc>
          <w:tcPr>
            <w:tcW w:w="1428" w:type="dxa"/>
            <w:vMerge/>
            <w:vAlign w:val="center"/>
          </w:tcPr>
          <w:p w:rsidR="00E63D74" w:rsidRPr="0098569D" w:rsidRDefault="00E63D74" w:rsidP="006B073F">
            <w:pPr>
              <w:widowControl/>
              <w:jc w:val="left"/>
              <w:rPr>
                <w:sz w:val="24"/>
              </w:rPr>
            </w:pPr>
          </w:p>
        </w:tc>
        <w:tc>
          <w:tcPr>
            <w:tcW w:w="0" w:type="auto"/>
            <w:vMerge/>
            <w:tcBorders>
              <w:top w:val="nil"/>
            </w:tcBorders>
            <w:vAlign w:val="center"/>
          </w:tcPr>
          <w:p w:rsidR="00E63D74" w:rsidRPr="0098569D" w:rsidRDefault="00E63D74" w:rsidP="006B073F">
            <w:pPr>
              <w:widowControl/>
              <w:jc w:val="left"/>
              <w:rPr>
                <w:sz w:val="24"/>
              </w:rPr>
            </w:pPr>
          </w:p>
        </w:tc>
        <w:tc>
          <w:tcPr>
            <w:tcW w:w="0" w:type="auto"/>
            <w:gridSpan w:val="2"/>
            <w:vAlign w:val="center"/>
          </w:tcPr>
          <w:p w:rsidR="00E63D74" w:rsidRPr="0098569D" w:rsidRDefault="00E63D74" w:rsidP="006B073F">
            <w:pPr>
              <w:jc w:val="left"/>
              <w:rPr>
                <w:sz w:val="24"/>
              </w:rPr>
            </w:pPr>
            <w:r w:rsidRPr="0098569D">
              <w:rPr>
                <w:rFonts w:hAnsi="宋体"/>
                <w:sz w:val="24"/>
              </w:rPr>
              <w:t>否</w:t>
            </w:r>
            <w:r w:rsidRPr="0098569D">
              <w:rPr>
                <w:sz w:val="24"/>
              </w:rPr>
              <w:t>○</w:t>
            </w:r>
          </w:p>
        </w:tc>
        <w:tc>
          <w:tcPr>
            <w:tcW w:w="4832" w:type="dxa"/>
            <w:gridSpan w:val="2"/>
            <w:vMerge/>
            <w:vAlign w:val="center"/>
          </w:tcPr>
          <w:p w:rsidR="00E63D74" w:rsidRPr="0098569D" w:rsidRDefault="00E63D74" w:rsidP="006B073F">
            <w:pPr>
              <w:spacing w:line="360" w:lineRule="auto"/>
              <w:textAlignment w:val="center"/>
              <w:rPr>
                <w:sz w:val="24"/>
              </w:rPr>
            </w:pPr>
          </w:p>
        </w:tc>
      </w:tr>
    </w:tbl>
    <w:p w:rsidR="0045357F" w:rsidRDefault="0045357F" w:rsidP="00E63D74">
      <w:pPr>
        <w:rPr>
          <w:sz w:val="24"/>
        </w:rPr>
      </w:pPr>
    </w:p>
    <w:sectPr w:rsidR="0045357F" w:rsidSect="008B0B98">
      <w:pgSz w:w="11906" w:h="16838"/>
      <w:pgMar w:top="1440" w:right="1304" w:bottom="1440"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338" w:rsidRDefault="00CE7338" w:rsidP="00503C53">
      <w:r>
        <w:separator/>
      </w:r>
    </w:p>
  </w:endnote>
  <w:endnote w:type="continuationSeparator" w:id="1">
    <w:p w:rsidR="00CE7338" w:rsidRDefault="00CE7338" w:rsidP="00503C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338" w:rsidRDefault="00CE7338" w:rsidP="00503C53">
      <w:r>
        <w:separator/>
      </w:r>
    </w:p>
  </w:footnote>
  <w:footnote w:type="continuationSeparator" w:id="1">
    <w:p w:rsidR="00CE7338" w:rsidRDefault="00CE7338" w:rsidP="00503C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390"/>
    <w:multiLevelType w:val="hybridMultilevel"/>
    <w:tmpl w:val="BA6E8816"/>
    <w:lvl w:ilvl="0" w:tplc="D6E81068">
      <w:start w:val="1"/>
      <w:numFmt w:val="japaneseCounting"/>
      <w:lvlText w:val="%1、"/>
      <w:lvlJc w:val="left"/>
      <w:pPr>
        <w:ind w:left="992" w:hanging="51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5C514D7E"/>
    <w:multiLevelType w:val="hybridMultilevel"/>
    <w:tmpl w:val="5BA400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3A01FC9"/>
    <w:multiLevelType w:val="hybridMultilevel"/>
    <w:tmpl w:val="E70C52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B58"/>
    <w:rsid w:val="00050C5B"/>
    <w:rsid w:val="000B2402"/>
    <w:rsid w:val="000C4768"/>
    <w:rsid w:val="000E72D3"/>
    <w:rsid w:val="000F33FB"/>
    <w:rsid w:val="00113A88"/>
    <w:rsid w:val="00137CBF"/>
    <w:rsid w:val="001655AD"/>
    <w:rsid w:val="001D4ED4"/>
    <w:rsid w:val="001E1215"/>
    <w:rsid w:val="00253981"/>
    <w:rsid w:val="00264349"/>
    <w:rsid w:val="002F2310"/>
    <w:rsid w:val="00345910"/>
    <w:rsid w:val="003674D7"/>
    <w:rsid w:val="003A2D0B"/>
    <w:rsid w:val="003F1061"/>
    <w:rsid w:val="004311E5"/>
    <w:rsid w:val="00435070"/>
    <w:rsid w:val="00443C71"/>
    <w:rsid w:val="0045357F"/>
    <w:rsid w:val="004726A8"/>
    <w:rsid w:val="004C395A"/>
    <w:rsid w:val="00503C53"/>
    <w:rsid w:val="005452E3"/>
    <w:rsid w:val="00574482"/>
    <w:rsid w:val="005C54E6"/>
    <w:rsid w:val="0061271A"/>
    <w:rsid w:val="006377D7"/>
    <w:rsid w:val="006A1B58"/>
    <w:rsid w:val="007012CA"/>
    <w:rsid w:val="00730624"/>
    <w:rsid w:val="00807ADC"/>
    <w:rsid w:val="0081528B"/>
    <w:rsid w:val="00815FBC"/>
    <w:rsid w:val="0082335B"/>
    <w:rsid w:val="008467C0"/>
    <w:rsid w:val="0088542D"/>
    <w:rsid w:val="008B0B98"/>
    <w:rsid w:val="008E0C12"/>
    <w:rsid w:val="009432DF"/>
    <w:rsid w:val="009A4B85"/>
    <w:rsid w:val="009F1CDA"/>
    <w:rsid w:val="00AC654F"/>
    <w:rsid w:val="00B0261E"/>
    <w:rsid w:val="00B62A4B"/>
    <w:rsid w:val="00BD361D"/>
    <w:rsid w:val="00BD700E"/>
    <w:rsid w:val="00C01259"/>
    <w:rsid w:val="00C52C64"/>
    <w:rsid w:val="00C92EA4"/>
    <w:rsid w:val="00CB1D9B"/>
    <w:rsid w:val="00CE7338"/>
    <w:rsid w:val="00CF47C3"/>
    <w:rsid w:val="00D3198B"/>
    <w:rsid w:val="00D519FB"/>
    <w:rsid w:val="00E41FCD"/>
    <w:rsid w:val="00E43F3D"/>
    <w:rsid w:val="00E547F6"/>
    <w:rsid w:val="00E60096"/>
    <w:rsid w:val="00E63D74"/>
    <w:rsid w:val="00E90EDB"/>
    <w:rsid w:val="00ED763A"/>
    <w:rsid w:val="00F13C6B"/>
    <w:rsid w:val="00F704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B58"/>
    <w:pPr>
      <w:ind w:firstLineChars="200" w:firstLine="420"/>
    </w:pPr>
    <w:rPr>
      <w:rFonts w:asciiTheme="minorHAnsi" w:eastAsiaTheme="minorEastAsia" w:hAnsiTheme="minorHAnsi" w:cstheme="minorBidi"/>
      <w:szCs w:val="22"/>
    </w:rPr>
  </w:style>
  <w:style w:type="paragraph" w:styleId="a4">
    <w:name w:val="Normal (Web)"/>
    <w:basedOn w:val="a"/>
    <w:uiPriority w:val="99"/>
    <w:rsid w:val="006A1B58"/>
    <w:pPr>
      <w:widowControl/>
      <w:spacing w:before="100" w:beforeAutospacing="1" w:after="100" w:afterAutospacing="1"/>
      <w:jc w:val="left"/>
    </w:pPr>
    <w:rPr>
      <w:rFonts w:ascii="宋体" w:hAnsi="宋体" w:cs="宋体"/>
      <w:kern w:val="0"/>
      <w:sz w:val="24"/>
    </w:rPr>
  </w:style>
  <w:style w:type="character" w:styleId="a5">
    <w:name w:val="Hyperlink"/>
    <w:rsid w:val="006A1B58"/>
    <w:rPr>
      <w:color w:val="0000FF"/>
      <w:u w:val="single"/>
    </w:rPr>
  </w:style>
  <w:style w:type="paragraph" w:styleId="a6">
    <w:name w:val="header"/>
    <w:basedOn w:val="a"/>
    <w:link w:val="Char"/>
    <w:uiPriority w:val="99"/>
    <w:semiHidden/>
    <w:unhideWhenUsed/>
    <w:rsid w:val="00503C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03C53"/>
    <w:rPr>
      <w:rFonts w:ascii="Times New Roman" w:eastAsia="宋体" w:hAnsi="Times New Roman" w:cs="Times New Roman"/>
      <w:sz w:val="18"/>
      <w:szCs w:val="18"/>
    </w:rPr>
  </w:style>
  <w:style w:type="paragraph" w:styleId="a7">
    <w:name w:val="footer"/>
    <w:basedOn w:val="a"/>
    <w:link w:val="Char0"/>
    <w:uiPriority w:val="99"/>
    <w:semiHidden/>
    <w:unhideWhenUsed/>
    <w:rsid w:val="00503C5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03C53"/>
    <w:rPr>
      <w:rFonts w:ascii="Times New Roman" w:eastAsia="宋体" w:hAnsi="Times New Roman" w:cs="Times New Roman"/>
      <w:sz w:val="18"/>
      <w:szCs w:val="18"/>
    </w:rPr>
  </w:style>
  <w:style w:type="table" w:styleId="a8">
    <w:name w:val="Table Grid"/>
    <w:basedOn w:val="a1"/>
    <w:uiPriority w:val="59"/>
    <w:rsid w:val="00E90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1"/>
    <w:uiPriority w:val="99"/>
    <w:rsid w:val="008B0B98"/>
    <w:pPr>
      <w:spacing w:line="360" w:lineRule="auto"/>
      <w:ind w:leftChars="342" w:left="1200" w:hangingChars="200" w:hanging="482"/>
    </w:pPr>
    <w:rPr>
      <w:b/>
      <w:bCs/>
      <w:sz w:val="24"/>
    </w:rPr>
  </w:style>
  <w:style w:type="character" w:customStyle="1" w:styleId="Char1">
    <w:name w:val="正文文本缩进 Char"/>
    <w:basedOn w:val="a0"/>
    <w:link w:val="a9"/>
    <w:uiPriority w:val="99"/>
    <w:rsid w:val="008B0B98"/>
    <w:rPr>
      <w:rFonts w:ascii="Times New Roman" w:eastAsia="宋体" w:hAnsi="Times New Roman" w:cs="Times New Roman"/>
      <w:b/>
      <w:bCs/>
      <w:sz w:val="24"/>
      <w:szCs w:val="24"/>
    </w:rPr>
  </w:style>
  <w:style w:type="paragraph" w:styleId="aa">
    <w:name w:val="Date"/>
    <w:basedOn w:val="a"/>
    <w:next w:val="a"/>
    <w:link w:val="Char2"/>
    <w:uiPriority w:val="99"/>
    <w:semiHidden/>
    <w:unhideWhenUsed/>
    <w:rsid w:val="00E63D74"/>
    <w:pPr>
      <w:ind w:leftChars="2500" w:left="100"/>
    </w:pPr>
  </w:style>
  <w:style w:type="character" w:customStyle="1" w:styleId="Char2">
    <w:name w:val="日期 Char"/>
    <w:basedOn w:val="a0"/>
    <w:link w:val="aa"/>
    <w:uiPriority w:val="99"/>
    <w:semiHidden/>
    <w:rsid w:val="00E63D7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207</Words>
  <Characters>1186</Characters>
  <Application>Microsoft Office Word</Application>
  <DocSecurity>0</DocSecurity>
  <Lines>9</Lines>
  <Paragraphs>2</Paragraphs>
  <ScaleCrop>false</ScaleCrop>
  <Company>微软中国</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11</cp:revision>
  <cp:lastPrinted>2019-09-03T03:14:00Z</cp:lastPrinted>
  <dcterms:created xsi:type="dcterms:W3CDTF">2019-09-02T05:38:00Z</dcterms:created>
  <dcterms:modified xsi:type="dcterms:W3CDTF">2019-10-09T06:38:00Z</dcterms:modified>
</cp:coreProperties>
</file>