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F85" w:rsidRPr="006E2C9F" w:rsidRDefault="00887F85" w:rsidP="003055BC">
      <w:pPr>
        <w:spacing w:afterLines="100"/>
        <w:jc w:val="center"/>
        <w:rPr>
          <w:rFonts w:ascii="Times New Roman" w:hAnsi="Times New Roman" w:cs="Times New Roman"/>
          <w:b/>
          <w:sz w:val="36"/>
          <w:szCs w:val="36"/>
        </w:rPr>
      </w:pPr>
    </w:p>
    <w:p w:rsidR="00887F85" w:rsidRPr="006E2C9F" w:rsidRDefault="00887F85" w:rsidP="003055BC">
      <w:pPr>
        <w:spacing w:afterLines="100"/>
        <w:jc w:val="center"/>
        <w:rPr>
          <w:rFonts w:ascii="Times New Roman" w:hAnsi="Times New Roman" w:cs="Times New Roman"/>
          <w:b/>
          <w:sz w:val="36"/>
          <w:szCs w:val="36"/>
        </w:rPr>
      </w:pPr>
    </w:p>
    <w:p w:rsidR="00887F85" w:rsidRPr="006E2C9F" w:rsidRDefault="00887F85" w:rsidP="003055BC">
      <w:pPr>
        <w:spacing w:afterLines="50"/>
        <w:jc w:val="right"/>
        <w:rPr>
          <w:rFonts w:ascii="Times New Roman" w:hAnsi="Times New Roman" w:cs="Times New Roman"/>
          <w:sz w:val="24"/>
          <w:szCs w:val="24"/>
        </w:rPr>
      </w:pPr>
    </w:p>
    <w:p w:rsidR="00B252C3" w:rsidRPr="006E2C9F" w:rsidRDefault="001816EF" w:rsidP="00D72C62">
      <w:pPr>
        <w:pStyle w:val="1"/>
        <w:spacing w:before="0" w:beforeAutospacing="0" w:after="0" w:afterAutospacing="0" w:line="408" w:lineRule="atLeast"/>
        <w:jc w:val="center"/>
        <w:rPr>
          <w:rFonts w:ascii="Times New Roman" w:eastAsiaTheme="minorEastAsia" w:hAnsi="Times New Roman" w:cs="Times New Roman"/>
          <w:bCs w:val="0"/>
          <w:kern w:val="2"/>
          <w:sz w:val="36"/>
          <w:szCs w:val="36"/>
        </w:rPr>
      </w:pPr>
      <w:r w:rsidRPr="006E2C9F">
        <w:rPr>
          <w:rFonts w:ascii="Times New Roman" w:eastAsiaTheme="minorEastAsia" w:hAnsi="Times New Roman" w:cs="Times New Roman"/>
          <w:bCs w:val="0"/>
          <w:kern w:val="2"/>
          <w:sz w:val="36"/>
          <w:szCs w:val="36"/>
        </w:rPr>
        <w:t>关于召开第六届中欧绿色高性能涂料技术研讨会</w:t>
      </w:r>
    </w:p>
    <w:p w:rsidR="001816EF" w:rsidRPr="006E2C9F" w:rsidRDefault="001816EF" w:rsidP="00D72C62">
      <w:pPr>
        <w:pStyle w:val="1"/>
        <w:spacing w:before="0" w:beforeAutospacing="0" w:after="0" w:afterAutospacing="0" w:line="408" w:lineRule="atLeast"/>
        <w:jc w:val="center"/>
        <w:rPr>
          <w:rFonts w:ascii="Times New Roman" w:eastAsiaTheme="minorEastAsia" w:hAnsi="Times New Roman" w:cs="Times New Roman"/>
          <w:bCs w:val="0"/>
          <w:kern w:val="2"/>
          <w:sz w:val="36"/>
          <w:szCs w:val="36"/>
        </w:rPr>
      </w:pPr>
      <w:r w:rsidRPr="006E2C9F">
        <w:rPr>
          <w:rFonts w:ascii="Times New Roman" w:eastAsiaTheme="minorEastAsia" w:hAnsi="Times New Roman" w:cs="Times New Roman"/>
          <w:bCs w:val="0"/>
          <w:kern w:val="2"/>
          <w:sz w:val="36"/>
          <w:szCs w:val="36"/>
        </w:rPr>
        <w:t>暨涂料新技术可持续发展论坛的通知</w:t>
      </w:r>
    </w:p>
    <w:p w:rsidR="00B252C3" w:rsidRPr="006E2C9F" w:rsidRDefault="00B252C3" w:rsidP="003055BC">
      <w:pPr>
        <w:spacing w:beforeLines="50" w:afterLines="50" w:line="460" w:lineRule="exact"/>
        <w:rPr>
          <w:rFonts w:ascii="Times New Roman" w:hAnsi="Times New Roman" w:cs="Times New Roman"/>
          <w:b/>
          <w:sz w:val="24"/>
          <w:szCs w:val="28"/>
        </w:rPr>
      </w:pPr>
      <w:r w:rsidRPr="006E2C9F">
        <w:rPr>
          <w:rFonts w:ascii="Times New Roman" w:hAnsi="Times New Roman" w:cs="Times New Roman"/>
          <w:b/>
          <w:sz w:val="24"/>
          <w:szCs w:val="28"/>
        </w:rPr>
        <w:t>各</w:t>
      </w:r>
      <w:r w:rsidR="001816EF" w:rsidRPr="006E2C9F">
        <w:rPr>
          <w:rFonts w:ascii="Times New Roman" w:hAnsi="Times New Roman" w:cs="Times New Roman"/>
          <w:b/>
          <w:sz w:val="24"/>
          <w:szCs w:val="28"/>
        </w:rPr>
        <w:t>有关</w:t>
      </w:r>
      <w:r w:rsidRPr="006E2C9F">
        <w:rPr>
          <w:rFonts w:ascii="Times New Roman" w:hAnsi="Times New Roman" w:cs="Times New Roman"/>
          <w:b/>
          <w:sz w:val="24"/>
          <w:szCs w:val="28"/>
        </w:rPr>
        <w:t>单位：</w:t>
      </w:r>
    </w:p>
    <w:p w:rsidR="001816EF" w:rsidRPr="006E2C9F" w:rsidRDefault="001816EF" w:rsidP="001816EF">
      <w:pPr>
        <w:spacing w:line="360" w:lineRule="auto"/>
        <w:ind w:firstLineChars="200" w:firstLine="480"/>
        <w:rPr>
          <w:rFonts w:ascii="Times New Roman" w:hAnsi="Times New Roman" w:cs="Times New Roman"/>
          <w:sz w:val="24"/>
        </w:rPr>
      </w:pPr>
      <w:r w:rsidRPr="006E2C9F">
        <w:rPr>
          <w:rFonts w:ascii="Times New Roman" w:hAnsi="Times New Roman" w:cs="Times New Roman"/>
          <w:sz w:val="24"/>
        </w:rPr>
        <w:t>《中华人民共和国大气污染防治法》明确了</w:t>
      </w:r>
      <w:r w:rsidRPr="006E2C9F">
        <w:rPr>
          <w:rFonts w:ascii="Times New Roman" w:hAnsi="Times New Roman" w:cs="Times New Roman"/>
          <w:sz w:val="24"/>
        </w:rPr>
        <w:t>“</w:t>
      </w:r>
      <w:r w:rsidRPr="006E2C9F">
        <w:rPr>
          <w:rFonts w:ascii="Times New Roman" w:hAnsi="Times New Roman" w:cs="Times New Roman"/>
          <w:sz w:val="24"/>
        </w:rPr>
        <w:t>应当使用低挥发性有机物含量的涂料</w:t>
      </w:r>
      <w:r w:rsidRPr="006E2C9F">
        <w:rPr>
          <w:rFonts w:ascii="Times New Roman" w:hAnsi="Times New Roman" w:cs="Times New Roman"/>
          <w:sz w:val="24"/>
        </w:rPr>
        <w:t>”</w:t>
      </w:r>
      <w:r w:rsidRPr="006E2C9F">
        <w:rPr>
          <w:rFonts w:ascii="Times New Roman" w:hAnsi="Times New Roman" w:cs="Times New Roman"/>
          <w:sz w:val="24"/>
        </w:rPr>
        <w:t>。由工信部、生态环境部、国标委共同指导，生态环境部环境规划院、中国涂料工业协会、中国石油和化学工业联合会和中海油常州涂料化工研究院作为编制单位的低</w:t>
      </w:r>
      <w:r w:rsidRPr="006E2C9F">
        <w:rPr>
          <w:rFonts w:ascii="Times New Roman" w:hAnsi="Times New Roman" w:cs="Times New Roman"/>
          <w:sz w:val="24"/>
        </w:rPr>
        <w:t>VOC</w:t>
      </w:r>
      <w:r w:rsidRPr="006E2C9F">
        <w:rPr>
          <w:rFonts w:ascii="Times New Roman" w:hAnsi="Times New Roman" w:cs="Times New Roman"/>
          <w:sz w:val="24"/>
        </w:rPr>
        <w:t>标准已正式发布。鉴于发展低</w:t>
      </w:r>
      <w:r w:rsidRPr="006E2C9F">
        <w:rPr>
          <w:rFonts w:ascii="Times New Roman" w:hAnsi="Times New Roman" w:cs="Times New Roman"/>
          <w:sz w:val="24"/>
        </w:rPr>
        <w:t>VOC</w:t>
      </w:r>
      <w:r w:rsidRPr="006E2C9F">
        <w:rPr>
          <w:rFonts w:ascii="Times New Roman" w:hAnsi="Times New Roman" w:cs="Times New Roman"/>
          <w:sz w:val="24"/>
        </w:rPr>
        <w:t>涂料已成为新环保形势下推动涂料行业健康可持续发展的战略方向，欧洲涂料工业在低</w:t>
      </w:r>
      <w:r w:rsidRPr="006E2C9F">
        <w:rPr>
          <w:rFonts w:ascii="Times New Roman" w:hAnsi="Times New Roman" w:cs="Times New Roman"/>
          <w:sz w:val="24"/>
        </w:rPr>
        <w:t>VOC</w:t>
      </w:r>
      <w:r w:rsidRPr="006E2C9F">
        <w:rPr>
          <w:rFonts w:ascii="Times New Roman" w:hAnsi="Times New Roman" w:cs="Times New Roman"/>
          <w:sz w:val="24"/>
        </w:rPr>
        <w:t>涂料技术方面具有领先优势，中国涂料工业协会已于</w:t>
      </w:r>
      <w:r w:rsidRPr="006E2C9F">
        <w:rPr>
          <w:rFonts w:ascii="Times New Roman" w:hAnsi="Times New Roman" w:cs="Times New Roman"/>
          <w:sz w:val="24"/>
        </w:rPr>
        <w:t>2015</w:t>
      </w:r>
      <w:r w:rsidRPr="006E2C9F">
        <w:rPr>
          <w:rFonts w:ascii="Times New Roman" w:hAnsi="Times New Roman" w:cs="Times New Roman"/>
          <w:sz w:val="24"/>
        </w:rPr>
        <w:t>年</w:t>
      </w:r>
      <w:r w:rsidRPr="006E2C9F">
        <w:rPr>
          <w:rFonts w:ascii="Times New Roman" w:hAnsi="Times New Roman" w:cs="Times New Roman"/>
          <w:sz w:val="24"/>
        </w:rPr>
        <w:t>~2019</w:t>
      </w:r>
      <w:r w:rsidRPr="006E2C9F">
        <w:rPr>
          <w:rFonts w:ascii="Times New Roman" w:hAnsi="Times New Roman" w:cs="Times New Roman"/>
          <w:sz w:val="24"/>
        </w:rPr>
        <w:t>年连续举办五届中欧低</w:t>
      </w:r>
      <w:r w:rsidRPr="006E2C9F">
        <w:rPr>
          <w:rFonts w:ascii="Times New Roman" w:hAnsi="Times New Roman" w:cs="Times New Roman"/>
          <w:sz w:val="24"/>
        </w:rPr>
        <w:t>VOC</w:t>
      </w:r>
      <w:r w:rsidRPr="006E2C9F">
        <w:rPr>
          <w:rFonts w:ascii="Times New Roman" w:hAnsi="Times New Roman" w:cs="Times New Roman"/>
          <w:sz w:val="24"/>
        </w:rPr>
        <w:t>涂料技术研讨会。</w:t>
      </w:r>
    </w:p>
    <w:p w:rsidR="00AF3062" w:rsidRPr="006E2C9F" w:rsidRDefault="001816EF" w:rsidP="001816EF">
      <w:pPr>
        <w:spacing w:line="360" w:lineRule="auto"/>
        <w:ind w:firstLineChars="200" w:firstLine="480"/>
        <w:rPr>
          <w:rFonts w:ascii="Times New Roman" w:hAnsi="Times New Roman" w:cs="Times New Roman"/>
          <w:sz w:val="24"/>
        </w:rPr>
      </w:pPr>
      <w:r w:rsidRPr="006E2C9F">
        <w:rPr>
          <w:rFonts w:ascii="Times New Roman" w:hAnsi="Times New Roman" w:cs="Times New Roman"/>
          <w:sz w:val="24"/>
        </w:rPr>
        <w:t>疫情防控依然严峻，但行业发展时不我待。在此特殊时期，中国涂料工业协会积极响应党中央疫情防控相关政策措施，决定采用网络直播方式</w:t>
      </w:r>
      <w:r w:rsidR="00AF3062" w:rsidRPr="006E2C9F">
        <w:rPr>
          <w:rFonts w:ascii="Times New Roman" w:hAnsi="Times New Roman" w:cs="Times New Roman"/>
          <w:sz w:val="24"/>
        </w:rPr>
        <w:t>，于</w:t>
      </w:r>
      <w:r w:rsidR="00AF3062" w:rsidRPr="006E2C9F">
        <w:rPr>
          <w:rFonts w:ascii="Times New Roman" w:hAnsi="Times New Roman" w:cs="Times New Roman"/>
          <w:sz w:val="24"/>
        </w:rPr>
        <w:t>7</w:t>
      </w:r>
      <w:r w:rsidR="00AF3062" w:rsidRPr="006E2C9F">
        <w:rPr>
          <w:rFonts w:ascii="Times New Roman" w:hAnsi="Times New Roman" w:cs="Times New Roman"/>
          <w:sz w:val="24"/>
        </w:rPr>
        <w:t>月</w:t>
      </w:r>
      <w:r w:rsidR="00AF3062" w:rsidRPr="006E2C9F">
        <w:rPr>
          <w:rFonts w:ascii="Times New Roman" w:hAnsi="Times New Roman" w:cs="Times New Roman"/>
          <w:sz w:val="24"/>
        </w:rPr>
        <w:t>23</w:t>
      </w:r>
      <w:r w:rsidR="00AF3062" w:rsidRPr="006E2C9F">
        <w:rPr>
          <w:rFonts w:ascii="Times New Roman" w:hAnsi="Times New Roman" w:cs="Times New Roman"/>
          <w:sz w:val="24"/>
        </w:rPr>
        <w:t>日、</w:t>
      </w:r>
      <w:r w:rsidR="00AF3062" w:rsidRPr="006E2C9F">
        <w:rPr>
          <w:rFonts w:ascii="Times New Roman" w:hAnsi="Times New Roman" w:cs="Times New Roman"/>
          <w:sz w:val="24"/>
        </w:rPr>
        <w:t>24</w:t>
      </w:r>
      <w:r w:rsidR="00AF3062" w:rsidRPr="006E2C9F">
        <w:rPr>
          <w:rFonts w:ascii="Times New Roman" w:hAnsi="Times New Roman" w:cs="Times New Roman"/>
          <w:sz w:val="24"/>
        </w:rPr>
        <w:t>日，</w:t>
      </w:r>
      <w:r w:rsidRPr="006E2C9F">
        <w:rPr>
          <w:rFonts w:ascii="Times New Roman" w:hAnsi="Times New Roman" w:cs="Times New Roman"/>
          <w:sz w:val="24"/>
        </w:rPr>
        <w:t>举办</w:t>
      </w:r>
      <w:r w:rsidRPr="006E2C9F">
        <w:rPr>
          <w:rFonts w:ascii="Times New Roman" w:hAnsi="Times New Roman" w:cs="Times New Roman"/>
          <w:sz w:val="24"/>
        </w:rPr>
        <w:t>“</w:t>
      </w:r>
      <w:r w:rsidRPr="006E2C9F">
        <w:rPr>
          <w:rFonts w:ascii="Times New Roman" w:hAnsi="Times New Roman" w:cs="Times New Roman"/>
          <w:sz w:val="24"/>
        </w:rPr>
        <w:t>第六届中欧绿色高性能涂料技术研讨会暨涂料新技术可持续发展论坛</w:t>
      </w:r>
      <w:r w:rsidRPr="006E2C9F">
        <w:rPr>
          <w:rFonts w:ascii="Times New Roman" w:hAnsi="Times New Roman" w:cs="Times New Roman"/>
          <w:sz w:val="24"/>
        </w:rPr>
        <w:t>”</w:t>
      </w:r>
      <w:r w:rsidRPr="006E2C9F">
        <w:rPr>
          <w:rFonts w:ascii="Times New Roman" w:hAnsi="Times New Roman" w:cs="Times New Roman"/>
          <w:sz w:val="24"/>
        </w:rPr>
        <w:t>。</w:t>
      </w:r>
    </w:p>
    <w:p w:rsidR="001816EF" w:rsidRPr="006E2C9F" w:rsidRDefault="007E498D" w:rsidP="001816EF">
      <w:pPr>
        <w:spacing w:line="360" w:lineRule="auto"/>
        <w:ind w:firstLineChars="200" w:firstLine="480"/>
        <w:rPr>
          <w:rFonts w:ascii="Times New Roman" w:hAnsi="Times New Roman" w:cs="Times New Roman"/>
          <w:sz w:val="24"/>
        </w:rPr>
      </w:pPr>
      <w:r w:rsidRPr="006E2C9F">
        <w:rPr>
          <w:rFonts w:ascii="Times New Roman" w:hAnsi="Times New Roman" w:cs="Times New Roman"/>
          <w:sz w:val="24"/>
        </w:rPr>
        <w:t>现将相关事宜</w:t>
      </w:r>
      <w:r w:rsidR="001816EF" w:rsidRPr="006E2C9F">
        <w:rPr>
          <w:rFonts w:ascii="Times New Roman" w:hAnsi="Times New Roman" w:cs="Times New Roman"/>
          <w:sz w:val="24"/>
        </w:rPr>
        <w:t>通知如下：</w:t>
      </w:r>
      <w:r w:rsidR="001816EF" w:rsidRPr="006E2C9F">
        <w:rPr>
          <w:rFonts w:ascii="Times New Roman" w:hAnsi="Times New Roman" w:cs="Times New Roman"/>
          <w:sz w:val="24"/>
        </w:rPr>
        <w:t xml:space="preserve"> </w:t>
      </w:r>
    </w:p>
    <w:p w:rsidR="001816EF" w:rsidRPr="006E2C9F" w:rsidRDefault="001816EF" w:rsidP="001816EF">
      <w:pPr>
        <w:spacing w:line="360" w:lineRule="auto"/>
        <w:rPr>
          <w:rFonts w:ascii="Times New Roman" w:hAnsi="Times New Roman" w:cs="Times New Roman"/>
          <w:b/>
          <w:bCs/>
          <w:kern w:val="0"/>
          <w:sz w:val="24"/>
          <w:lang w:val="zh-CN"/>
        </w:rPr>
      </w:pPr>
      <w:r w:rsidRPr="006E2C9F">
        <w:rPr>
          <w:rFonts w:ascii="Times New Roman" w:hAnsi="Times New Roman" w:cs="Times New Roman"/>
          <w:b/>
          <w:bCs/>
          <w:kern w:val="0"/>
          <w:sz w:val="24"/>
          <w:lang w:val="zh-CN"/>
        </w:rPr>
        <w:t>一、组织单位</w:t>
      </w:r>
    </w:p>
    <w:p w:rsidR="001816EF" w:rsidRPr="006E2C9F" w:rsidRDefault="001816EF" w:rsidP="001816EF">
      <w:pPr>
        <w:tabs>
          <w:tab w:val="left" w:pos="4785"/>
        </w:tabs>
        <w:autoSpaceDE w:val="0"/>
        <w:autoSpaceDN w:val="0"/>
        <w:adjustRightInd w:val="0"/>
        <w:spacing w:line="360" w:lineRule="auto"/>
        <w:ind w:leftChars="270" w:left="1967" w:right="2695" w:hanging="1400"/>
        <w:jc w:val="left"/>
        <w:rPr>
          <w:rFonts w:ascii="Times New Roman" w:hAnsi="Times New Roman" w:cs="Times New Roman"/>
          <w:bCs/>
          <w:kern w:val="0"/>
          <w:sz w:val="24"/>
          <w:lang w:val="zh-CN"/>
        </w:rPr>
      </w:pPr>
      <w:r w:rsidRPr="006E2C9F">
        <w:rPr>
          <w:rFonts w:ascii="Times New Roman" w:hAnsi="Times New Roman" w:cs="Times New Roman"/>
          <w:bCs/>
          <w:kern w:val="0"/>
          <w:sz w:val="24"/>
          <w:lang w:val="zh-CN"/>
        </w:rPr>
        <w:t xml:space="preserve">　　主办单位：　中国涂料工业协会</w:t>
      </w:r>
    </w:p>
    <w:p w:rsidR="001816EF" w:rsidRPr="006E2C9F" w:rsidRDefault="001816EF" w:rsidP="001816EF">
      <w:pPr>
        <w:tabs>
          <w:tab w:val="left" w:pos="4785"/>
        </w:tabs>
        <w:autoSpaceDE w:val="0"/>
        <w:autoSpaceDN w:val="0"/>
        <w:adjustRightInd w:val="0"/>
        <w:spacing w:line="360" w:lineRule="auto"/>
        <w:ind w:leftChars="270" w:left="1967" w:right="2695" w:hanging="1400"/>
        <w:jc w:val="left"/>
        <w:rPr>
          <w:rFonts w:ascii="Times New Roman" w:hAnsi="Times New Roman" w:cs="Times New Roman"/>
          <w:bCs/>
          <w:kern w:val="0"/>
          <w:sz w:val="24"/>
          <w:lang w:val="zh-CN"/>
        </w:rPr>
      </w:pPr>
      <w:r w:rsidRPr="006E2C9F">
        <w:rPr>
          <w:rFonts w:ascii="Times New Roman" w:hAnsi="Times New Roman" w:cs="Times New Roman"/>
          <w:bCs/>
          <w:kern w:val="0"/>
          <w:sz w:val="24"/>
          <w:lang w:val="zh-CN"/>
        </w:rPr>
        <w:t xml:space="preserve">　　合作单位：　德国文森（</w:t>
      </w:r>
      <w:r w:rsidRPr="006E2C9F">
        <w:rPr>
          <w:rFonts w:ascii="Times New Roman" w:hAnsi="Times New Roman" w:cs="Times New Roman"/>
          <w:bCs/>
          <w:kern w:val="0"/>
          <w:sz w:val="24"/>
          <w:lang w:val="zh-CN"/>
        </w:rPr>
        <w:t>Vincentz</w:t>
      </w:r>
      <w:r w:rsidRPr="006E2C9F">
        <w:rPr>
          <w:rFonts w:ascii="Times New Roman" w:hAnsi="Times New Roman" w:cs="Times New Roman"/>
          <w:bCs/>
          <w:kern w:val="0"/>
          <w:sz w:val="24"/>
          <w:lang w:val="zh-CN"/>
        </w:rPr>
        <w:t>）公司</w:t>
      </w:r>
    </w:p>
    <w:p w:rsidR="001816EF" w:rsidRDefault="001816EF" w:rsidP="001816EF">
      <w:pPr>
        <w:tabs>
          <w:tab w:val="left" w:pos="4785"/>
        </w:tabs>
        <w:autoSpaceDE w:val="0"/>
        <w:autoSpaceDN w:val="0"/>
        <w:adjustRightInd w:val="0"/>
        <w:spacing w:line="360" w:lineRule="auto"/>
        <w:ind w:leftChars="270" w:left="1967" w:right="2695" w:hanging="1400"/>
        <w:jc w:val="left"/>
        <w:rPr>
          <w:rFonts w:ascii="Times New Roman" w:hAnsi="Times New Roman" w:cs="Times New Roman"/>
          <w:bCs/>
          <w:kern w:val="0"/>
          <w:sz w:val="24"/>
          <w:lang w:val="zh-CN"/>
        </w:rPr>
      </w:pPr>
      <w:r w:rsidRPr="006E2C9F">
        <w:rPr>
          <w:rFonts w:ascii="Times New Roman" w:hAnsi="Times New Roman" w:cs="Times New Roman"/>
          <w:bCs/>
          <w:kern w:val="0"/>
          <w:sz w:val="24"/>
          <w:lang w:val="zh-CN"/>
        </w:rPr>
        <w:t xml:space="preserve">    </w:t>
      </w:r>
      <w:r w:rsidRPr="006E2C9F">
        <w:rPr>
          <w:rFonts w:ascii="Times New Roman" w:hAnsi="Times New Roman" w:cs="Times New Roman"/>
          <w:bCs/>
          <w:kern w:val="0"/>
          <w:sz w:val="24"/>
          <w:lang w:val="zh-CN"/>
        </w:rPr>
        <w:t>主协办单位：巴德富集团</w:t>
      </w:r>
      <w:r w:rsidRPr="006E2C9F">
        <w:rPr>
          <w:rFonts w:ascii="Times New Roman" w:hAnsi="Times New Roman" w:cs="Times New Roman"/>
          <w:bCs/>
          <w:kern w:val="0"/>
          <w:sz w:val="24"/>
          <w:lang w:val="zh-CN"/>
        </w:rPr>
        <w:t xml:space="preserve"> </w:t>
      </w:r>
    </w:p>
    <w:p w:rsidR="00641DD0" w:rsidRDefault="00641DD0" w:rsidP="001816EF">
      <w:pPr>
        <w:tabs>
          <w:tab w:val="left" w:pos="4785"/>
        </w:tabs>
        <w:autoSpaceDE w:val="0"/>
        <w:autoSpaceDN w:val="0"/>
        <w:adjustRightInd w:val="0"/>
        <w:spacing w:line="360" w:lineRule="auto"/>
        <w:ind w:leftChars="270" w:left="1967" w:right="2695" w:hanging="1400"/>
        <w:jc w:val="left"/>
        <w:rPr>
          <w:rFonts w:ascii="Times New Roman" w:hAnsi="Times New Roman" w:cs="Times New Roman"/>
          <w:bCs/>
          <w:kern w:val="0"/>
          <w:sz w:val="24"/>
          <w:lang w:val="zh-CN"/>
        </w:rPr>
      </w:pPr>
      <w:r>
        <w:rPr>
          <w:rFonts w:ascii="Times New Roman" w:hAnsi="Times New Roman" w:cs="Times New Roman" w:hint="eastAsia"/>
          <w:bCs/>
          <w:kern w:val="0"/>
          <w:sz w:val="24"/>
          <w:lang w:val="zh-CN"/>
        </w:rPr>
        <w:t xml:space="preserve">    </w:t>
      </w:r>
      <w:r>
        <w:rPr>
          <w:rFonts w:ascii="Times New Roman" w:hAnsi="Times New Roman" w:cs="Times New Roman" w:hint="eastAsia"/>
          <w:bCs/>
          <w:kern w:val="0"/>
          <w:sz w:val="24"/>
          <w:lang w:val="zh-CN"/>
        </w:rPr>
        <w:t>协办单位：</w:t>
      </w:r>
      <w:r w:rsidRPr="00641DD0">
        <w:rPr>
          <w:rFonts w:ascii="Times New Roman" w:hAnsi="Times New Roman" w:cs="Times New Roman" w:hint="eastAsia"/>
          <w:bCs/>
          <w:kern w:val="0"/>
          <w:sz w:val="24"/>
          <w:lang w:val="zh-CN"/>
        </w:rPr>
        <w:t>润泰化学股份有限公司</w:t>
      </w:r>
    </w:p>
    <w:p w:rsidR="00BB787E" w:rsidRPr="00BB787E" w:rsidRDefault="00BB787E" w:rsidP="00BB787E">
      <w:pPr>
        <w:spacing w:line="360" w:lineRule="auto"/>
        <w:rPr>
          <w:rFonts w:ascii="Times New Roman" w:hAnsi="Times New Roman" w:cs="Times New Roman"/>
          <w:b/>
          <w:bCs/>
          <w:kern w:val="0"/>
          <w:sz w:val="24"/>
          <w:lang w:val="zh-CN"/>
        </w:rPr>
      </w:pPr>
      <w:r w:rsidRPr="00BB787E">
        <w:rPr>
          <w:rFonts w:ascii="Times New Roman" w:hAnsi="Times New Roman" w:cs="Times New Roman" w:hint="eastAsia"/>
          <w:b/>
          <w:bCs/>
          <w:kern w:val="0"/>
          <w:sz w:val="24"/>
          <w:lang w:val="zh-CN"/>
        </w:rPr>
        <w:t>二、会议语言</w:t>
      </w:r>
    </w:p>
    <w:p w:rsidR="00BB787E" w:rsidRPr="00641DD0" w:rsidRDefault="00BB787E" w:rsidP="00641DD0">
      <w:pPr>
        <w:tabs>
          <w:tab w:val="left" w:pos="4785"/>
        </w:tabs>
        <w:autoSpaceDE w:val="0"/>
        <w:autoSpaceDN w:val="0"/>
        <w:adjustRightInd w:val="0"/>
        <w:spacing w:line="360" w:lineRule="auto"/>
        <w:ind w:leftChars="270" w:left="1967" w:right="2695" w:hanging="1400"/>
        <w:jc w:val="left"/>
        <w:rPr>
          <w:rFonts w:ascii="Times New Roman" w:hAnsi="Times New Roman" w:cs="Times New Roman"/>
          <w:bCs/>
          <w:kern w:val="0"/>
          <w:sz w:val="24"/>
          <w:lang w:val="zh-CN"/>
        </w:rPr>
      </w:pPr>
      <w:r w:rsidRPr="00BB787E">
        <w:rPr>
          <w:rFonts w:ascii="Times New Roman" w:hAnsi="Times New Roman" w:cs="Times New Roman" w:hint="eastAsia"/>
          <w:bCs/>
          <w:kern w:val="0"/>
          <w:sz w:val="24"/>
          <w:lang w:val="zh-CN"/>
        </w:rPr>
        <w:t>中英文双语频道</w:t>
      </w:r>
      <w:r>
        <w:rPr>
          <w:rFonts w:ascii="Times New Roman" w:hAnsi="Times New Roman" w:cs="Times New Roman" w:hint="eastAsia"/>
          <w:bCs/>
          <w:kern w:val="0"/>
          <w:sz w:val="24"/>
          <w:lang w:val="zh-CN"/>
        </w:rPr>
        <w:t>，观众可以自由选择切换。</w:t>
      </w:r>
    </w:p>
    <w:p w:rsidR="00BB787E" w:rsidRDefault="00BB787E" w:rsidP="001816EF">
      <w:pPr>
        <w:spacing w:line="360" w:lineRule="auto"/>
        <w:rPr>
          <w:rFonts w:ascii="Times New Roman" w:hAnsi="Times New Roman" w:cs="Times New Roman"/>
          <w:b/>
          <w:bCs/>
          <w:sz w:val="24"/>
        </w:rPr>
      </w:pPr>
    </w:p>
    <w:p w:rsidR="001816EF" w:rsidRPr="006E2C9F" w:rsidRDefault="00BB787E" w:rsidP="001816EF">
      <w:pPr>
        <w:spacing w:line="360" w:lineRule="auto"/>
        <w:rPr>
          <w:rFonts w:ascii="Times New Roman" w:hAnsi="Times New Roman" w:cs="Times New Roman"/>
          <w:b/>
          <w:bCs/>
          <w:sz w:val="24"/>
        </w:rPr>
      </w:pPr>
      <w:r>
        <w:rPr>
          <w:rFonts w:ascii="Times New Roman" w:hAnsi="Times New Roman" w:cs="Times New Roman" w:hint="eastAsia"/>
          <w:b/>
          <w:bCs/>
          <w:sz w:val="24"/>
        </w:rPr>
        <w:lastRenderedPageBreak/>
        <w:t>三</w:t>
      </w:r>
      <w:r w:rsidR="001816EF" w:rsidRPr="006E2C9F">
        <w:rPr>
          <w:rFonts w:ascii="Times New Roman" w:hAnsi="Times New Roman" w:cs="Times New Roman"/>
          <w:b/>
          <w:bCs/>
          <w:kern w:val="0"/>
          <w:sz w:val="24"/>
          <w:lang w:val="zh-CN"/>
        </w:rPr>
        <w:t>、</w:t>
      </w:r>
      <w:r w:rsidR="001816EF" w:rsidRPr="006E2C9F">
        <w:rPr>
          <w:rFonts w:ascii="Times New Roman" w:hAnsi="Times New Roman" w:cs="Times New Roman"/>
        </w:rPr>
        <w:t xml:space="preserve"> </w:t>
      </w:r>
      <w:r w:rsidR="001816EF" w:rsidRPr="006E2C9F">
        <w:rPr>
          <w:rFonts w:ascii="Times New Roman" w:hAnsi="Times New Roman" w:cs="Times New Roman"/>
          <w:b/>
          <w:bCs/>
          <w:sz w:val="24"/>
        </w:rPr>
        <w:t>主要内容</w:t>
      </w:r>
    </w:p>
    <w:tbl>
      <w:tblPr>
        <w:tblStyle w:val="ac"/>
        <w:tblW w:w="0" w:type="auto"/>
        <w:tblInd w:w="108" w:type="dxa"/>
        <w:tblLook w:val="04A0"/>
      </w:tblPr>
      <w:tblGrid>
        <w:gridCol w:w="4536"/>
        <w:gridCol w:w="2127"/>
        <w:gridCol w:w="1751"/>
      </w:tblGrid>
      <w:tr w:rsidR="00F325DE" w:rsidRPr="003055BC" w:rsidTr="009F586D">
        <w:tc>
          <w:tcPr>
            <w:tcW w:w="8414" w:type="dxa"/>
            <w:gridSpan w:val="3"/>
            <w:vAlign w:val="center"/>
          </w:tcPr>
          <w:p w:rsidR="00F325DE" w:rsidRPr="003055BC" w:rsidRDefault="00F325DE" w:rsidP="00F325DE">
            <w:pPr>
              <w:jc w:val="center"/>
              <w:rPr>
                <w:rFonts w:ascii="Times New Roman" w:eastAsia="黑体" w:hAnsi="Times New Roman" w:cs="Times New Roman"/>
              </w:rPr>
            </w:pPr>
            <w:r w:rsidRPr="003055BC">
              <w:rPr>
                <w:rFonts w:ascii="Times New Roman" w:eastAsia="黑体" w:hAnsi="Times New Roman" w:cs="Times New Roman"/>
              </w:rPr>
              <w:t>模块一</w:t>
            </w:r>
            <w:r w:rsidRPr="003055BC">
              <w:rPr>
                <w:rFonts w:ascii="Times New Roman" w:eastAsia="黑体" w:hAnsi="Times New Roman" w:cs="Times New Roman"/>
              </w:rPr>
              <w:t xml:space="preserve">  </w:t>
            </w:r>
            <w:r w:rsidRPr="003055BC">
              <w:rPr>
                <w:rFonts w:ascii="Times New Roman" w:eastAsia="黑体" w:hAnsi="Times New Roman" w:cs="Times New Roman"/>
              </w:rPr>
              <w:t>水性涂料</w:t>
            </w:r>
            <w:r w:rsidRPr="003055BC">
              <w:rPr>
                <w:rFonts w:ascii="Times New Roman" w:eastAsia="黑体" w:hAnsi="Times New Roman" w:cs="Times New Roman"/>
              </w:rPr>
              <w:t>——</w:t>
            </w:r>
            <w:r w:rsidRPr="003055BC">
              <w:rPr>
                <w:rFonts w:ascii="Times New Roman" w:eastAsia="黑体" w:hAnsi="Times New Roman" w:cs="Times New Roman"/>
              </w:rPr>
              <w:t>船舶、集装箱、桥梁等涂料的现状和发展</w:t>
            </w:r>
          </w:p>
        </w:tc>
      </w:tr>
      <w:tr w:rsidR="00F325DE" w:rsidRPr="003055BC" w:rsidTr="003055BC">
        <w:tc>
          <w:tcPr>
            <w:tcW w:w="4536" w:type="dxa"/>
            <w:tcBorders>
              <w:bottom w:val="single" w:sz="4" w:space="0" w:color="auto"/>
            </w:tcBorders>
            <w:vAlign w:val="center"/>
          </w:tcPr>
          <w:p w:rsidR="00F325DE" w:rsidRPr="003055BC" w:rsidRDefault="00F325DE" w:rsidP="00253691">
            <w:pPr>
              <w:jc w:val="center"/>
              <w:rPr>
                <w:rFonts w:ascii="Times New Roman" w:eastAsia="黑体" w:hAnsi="Times New Roman" w:cs="Times New Roman"/>
              </w:rPr>
            </w:pPr>
            <w:r w:rsidRPr="003055BC">
              <w:rPr>
                <w:rFonts w:ascii="Times New Roman" w:eastAsia="黑体" w:hAnsi="Times New Roman" w:cs="Times New Roman"/>
              </w:rPr>
              <w:t>主要内容</w:t>
            </w:r>
          </w:p>
        </w:tc>
        <w:tc>
          <w:tcPr>
            <w:tcW w:w="2127" w:type="dxa"/>
            <w:vAlign w:val="center"/>
          </w:tcPr>
          <w:p w:rsidR="00F325DE" w:rsidRPr="003055BC" w:rsidRDefault="00253691" w:rsidP="00253691">
            <w:pPr>
              <w:jc w:val="center"/>
              <w:rPr>
                <w:rFonts w:ascii="Times New Roman" w:eastAsia="黑体" w:hAnsi="Times New Roman" w:cs="Times New Roman"/>
              </w:rPr>
            </w:pPr>
            <w:r w:rsidRPr="003055BC">
              <w:rPr>
                <w:rFonts w:ascii="Times New Roman" w:eastAsia="黑体" w:hAnsi="Times New Roman" w:cs="Times New Roman" w:hint="eastAsia"/>
              </w:rPr>
              <w:t>单位</w:t>
            </w:r>
          </w:p>
        </w:tc>
        <w:tc>
          <w:tcPr>
            <w:tcW w:w="1751" w:type="dxa"/>
            <w:vAlign w:val="center"/>
          </w:tcPr>
          <w:p w:rsidR="00F325DE" w:rsidRPr="003055BC" w:rsidRDefault="00F325DE" w:rsidP="00253691">
            <w:pPr>
              <w:jc w:val="center"/>
              <w:rPr>
                <w:rFonts w:ascii="Times New Roman" w:eastAsia="黑体" w:hAnsi="Times New Roman" w:cs="Times New Roman"/>
              </w:rPr>
            </w:pPr>
            <w:r w:rsidRPr="003055BC">
              <w:rPr>
                <w:rFonts w:ascii="Times New Roman" w:eastAsia="黑体" w:hAnsi="Times New Roman" w:cs="Times New Roman"/>
              </w:rPr>
              <w:t>主讲人</w:t>
            </w:r>
          </w:p>
        </w:tc>
      </w:tr>
      <w:tr w:rsidR="00F325DE" w:rsidRPr="003055BC" w:rsidTr="003055BC">
        <w:tc>
          <w:tcPr>
            <w:tcW w:w="4536" w:type="dxa"/>
            <w:shd w:val="clear" w:color="auto" w:fill="auto"/>
            <w:vAlign w:val="center"/>
          </w:tcPr>
          <w:p w:rsidR="00F325DE" w:rsidRPr="003055BC" w:rsidRDefault="002520C3" w:rsidP="006E2C9F">
            <w:pPr>
              <w:rPr>
                <w:rFonts w:ascii="Times New Roman" w:hAnsi="Times New Roman" w:cs="Times New Roman"/>
              </w:rPr>
            </w:pPr>
            <w:r w:rsidRPr="003055BC">
              <w:rPr>
                <w:rFonts w:ascii="Times New Roman" w:hAnsi="Times New Roman" w:cs="Times New Roman" w:hint="eastAsia"/>
              </w:rPr>
              <w:t>用于工业涂装的一种新型持久耐高温弹性涂料</w:t>
            </w:r>
          </w:p>
        </w:tc>
        <w:tc>
          <w:tcPr>
            <w:tcW w:w="2127" w:type="dxa"/>
            <w:vAlign w:val="center"/>
          </w:tcPr>
          <w:p w:rsidR="00F325DE" w:rsidRPr="003055BC" w:rsidRDefault="00F325DE" w:rsidP="00F325DE">
            <w:pPr>
              <w:rPr>
                <w:rFonts w:ascii="Times New Roman" w:hAnsi="Times New Roman" w:cs="Times New Roman"/>
              </w:rPr>
            </w:pPr>
            <w:r w:rsidRPr="003055BC">
              <w:rPr>
                <w:rFonts w:ascii="Times New Roman" w:hAnsi="Times New Roman" w:cs="Times New Roman"/>
              </w:rPr>
              <w:t>聚氨酯技术研究所</w:t>
            </w:r>
          </w:p>
        </w:tc>
        <w:tc>
          <w:tcPr>
            <w:tcW w:w="1751" w:type="dxa"/>
            <w:vAlign w:val="center"/>
          </w:tcPr>
          <w:p w:rsidR="00F325DE" w:rsidRPr="003055BC" w:rsidRDefault="00F325DE" w:rsidP="00F325DE">
            <w:pPr>
              <w:rPr>
                <w:rFonts w:ascii="Times New Roman" w:hAnsi="Times New Roman" w:cs="Times New Roman"/>
              </w:rPr>
            </w:pPr>
            <w:r w:rsidRPr="003055BC">
              <w:rPr>
                <w:rFonts w:ascii="Times New Roman" w:hAnsi="Times New Roman" w:cs="Times New Roman"/>
              </w:rPr>
              <w:t>Haubenreisser</w:t>
            </w:r>
          </w:p>
        </w:tc>
      </w:tr>
      <w:tr w:rsidR="00F325DE" w:rsidRPr="003055BC" w:rsidTr="006E2C9F">
        <w:tc>
          <w:tcPr>
            <w:tcW w:w="4536" w:type="dxa"/>
            <w:vAlign w:val="center"/>
          </w:tcPr>
          <w:p w:rsidR="00F325DE" w:rsidRPr="003055BC" w:rsidRDefault="002520C3" w:rsidP="006E2C9F">
            <w:pPr>
              <w:rPr>
                <w:rFonts w:ascii="Times New Roman" w:hAnsi="Times New Roman" w:cs="Times New Roman"/>
              </w:rPr>
            </w:pPr>
            <w:r w:rsidRPr="003055BC">
              <w:rPr>
                <w:rFonts w:ascii="Times New Roman" w:hAnsi="Times New Roman" w:cs="Times New Roman" w:hint="eastAsia"/>
              </w:rPr>
              <w:t>面向未来的水性环氧树脂体系</w:t>
            </w:r>
          </w:p>
        </w:tc>
        <w:tc>
          <w:tcPr>
            <w:tcW w:w="2127" w:type="dxa"/>
            <w:vAlign w:val="center"/>
          </w:tcPr>
          <w:p w:rsidR="00F325DE" w:rsidRPr="003055BC" w:rsidRDefault="00F325DE" w:rsidP="00F325DE">
            <w:pPr>
              <w:rPr>
                <w:rFonts w:ascii="Times New Roman" w:hAnsi="Times New Roman" w:cs="Times New Roman"/>
              </w:rPr>
            </w:pPr>
            <w:r w:rsidRPr="003055BC">
              <w:rPr>
                <w:rFonts w:ascii="Times New Roman" w:hAnsi="Times New Roman" w:cs="Times New Roman"/>
              </w:rPr>
              <w:t>Hexion</w:t>
            </w:r>
          </w:p>
        </w:tc>
        <w:tc>
          <w:tcPr>
            <w:tcW w:w="1751" w:type="dxa"/>
            <w:vAlign w:val="center"/>
          </w:tcPr>
          <w:p w:rsidR="00F325DE" w:rsidRPr="003055BC" w:rsidRDefault="00F325DE" w:rsidP="00F325DE">
            <w:pPr>
              <w:rPr>
                <w:rFonts w:ascii="Times New Roman" w:hAnsi="Times New Roman" w:cs="Times New Roman"/>
              </w:rPr>
            </w:pPr>
            <w:r w:rsidRPr="003055BC">
              <w:rPr>
                <w:rFonts w:ascii="Times New Roman" w:hAnsi="Times New Roman" w:cs="Times New Roman"/>
              </w:rPr>
              <w:t>Henning Vogt</w:t>
            </w:r>
          </w:p>
        </w:tc>
      </w:tr>
      <w:tr w:rsidR="001132A8" w:rsidRPr="003055BC" w:rsidTr="003055BC">
        <w:tc>
          <w:tcPr>
            <w:tcW w:w="4536" w:type="dxa"/>
            <w:tcBorders>
              <w:bottom w:val="single" w:sz="4" w:space="0" w:color="auto"/>
            </w:tcBorders>
            <w:vAlign w:val="center"/>
          </w:tcPr>
          <w:p w:rsidR="001132A8" w:rsidRPr="003055BC" w:rsidRDefault="00AB19B0" w:rsidP="00B34F2D">
            <w:pPr>
              <w:rPr>
                <w:rFonts w:ascii="Times New Roman" w:hAnsi="Times New Roman" w:cs="Times New Roman"/>
              </w:rPr>
            </w:pPr>
            <w:r w:rsidRPr="003055BC">
              <w:rPr>
                <w:rFonts w:ascii="Times New Roman" w:hAnsi="Times New Roman" w:cs="Times New Roman" w:hint="eastAsia"/>
              </w:rPr>
              <w:t>工业涂料水性化之现状与未来</w:t>
            </w:r>
          </w:p>
        </w:tc>
        <w:tc>
          <w:tcPr>
            <w:tcW w:w="2127" w:type="dxa"/>
            <w:tcBorders>
              <w:bottom w:val="single" w:sz="4" w:space="0" w:color="auto"/>
            </w:tcBorders>
            <w:vAlign w:val="center"/>
          </w:tcPr>
          <w:p w:rsidR="001132A8" w:rsidRPr="003055BC" w:rsidRDefault="001132A8" w:rsidP="00F325DE">
            <w:pPr>
              <w:rPr>
                <w:rFonts w:ascii="Times New Roman" w:hAnsi="Times New Roman" w:cs="Times New Roman"/>
              </w:rPr>
            </w:pPr>
            <w:r w:rsidRPr="003055BC">
              <w:rPr>
                <w:rFonts w:ascii="Times New Roman" w:hAnsi="Times New Roman" w:cs="Times New Roman" w:hint="eastAsia"/>
              </w:rPr>
              <w:t>巴德富集团</w:t>
            </w:r>
          </w:p>
        </w:tc>
        <w:tc>
          <w:tcPr>
            <w:tcW w:w="1751" w:type="dxa"/>
            <w:vAlign w:val="center"/>
          </w:tcPr>
          <w:p w:rsidR="001132A8" w:rsidRPr="003055BC" w:rsidRDefault="00AB19B0" w:rsidP="00AB19B0">
            <w:pPr>
              <w:jc w:val="center"/>
              <w:rPr>
                <w:rFonts w:ascii="Times New Roman" w:hAnsi="Times New Roman" w:cs="Times New Roman"/>
              </w:rPr>
            </w:pPr>
            <w:r w:rsidRPr="003055BC">
              <w:rPr>
                <w:rFonts w:ascii="Times New Roman" w:hAnsi="Times New Roman" w:cs="Times New Roman" w:hint="eastAsia"/>
              </w:rPr>
              <w:t>——</w:t>
            </w:r>
          </w:p>
        </w:tc>
      </w:tr>
      <w:tr w:rsidR="00F325DE" w:rsidRPr="003055BC" w:rsidTr="003055BC">
        <w:tc>
          <w:tcPr>
            <w:tcW w:w="4536" w:type="dxa"/>
            <w:tcBorders>
              <w:bottom w:val="single" w:sz="4" w:space="0" w:color="auto"/>
            </w:tcBorders>
            <w:shd w:val="clear" w:color="auto" w:fill="auto"/>
            <w:vAlign w:val="center"/>
          </w:tcPr>
          <w:p w:rsidR="00F325DE" w:rsidRPr="003055BC" w:rsidRDefault="00F325DE" w:rsidP="006E2C9F">
            <w:pPr>
              <w:rPr>
                <w:rFonts w:ascii="Times New Roman" w:hAnsi="Times New Roman" w:cs="Times New Roman"/>
              </w:rPr>
            </w:pPr>
            <w:r w:rsidRPr="003055BC">
              <w:rPr>
                <w:rFonts w:ascii="Times New Roman" w:hAnsi="Times New Roman" w:cs="Times New Roman"/>
              </w:rPr>
              <w:t>有机硅</w:t>
            </w:r>
            <w:r w:rsidR="006E2C9F" w:rsidRPr="003055BC">
              <w:rPr>
                <w:rFonts w:ascii="Times New Roman" w:hAnsi="Times New Roman" w:cs="Times New Roman"/>
              </w:rPr>
              <w:t>化合物在涂料中的</w:t>
            </w:r>
            <w:r w:rsidRPr="003055BC">
              <w:rPr>
                <w:rFonts w:ascii="Times New Roman" w:hAnsi="Times New Roman" w:cs="Times New Roman"/>
              </w:rPr>
              <w:t>应用进展</w:t>
            </w:r>
          </w:p>
        </w:tc>
        <w:tc>
          <w:tcPr>
            <w:tcW w:w="2127" w:type="dxa"/>
            <w:shd w:val="clear" w:color="auto" w:fill="auto"/>
            <w:vAlign w:val="center"/>
          </w:tcPr>
          <w:p w:rsidR="00F325DE" w:rsidRPr="003055BC" w:rsidRDefault="00F325DE" w:rsidP="00F325DE">
            <w:pPr>
              <w:rPr>
                <w:rFonts w:ascii="Times New Roman" w:hAnsi="Times New Roman" w:cs="Times New Roman"/>
              </w:rPr>
            </w:pPr>
            <w:r w:rsidRPr="003055BC">
              <w:rPr>
                <w:rFonts w:ascii="Times New Roman" w:hAnsi="Times New Roman" w:cs="Times New Roman"/>
              </w:rPr>
              <w:t>Momentive</w:t>
            </w:r>
          </w:p>
        </w:tc>
        <w:tc>
          <w:tcPr>
            <w:tcW w:w="1751" w:type="dxa"/>
            <w:vAlign w:val="center"/>
          </w:tcPr>
          <w:p w:rsidR="00F325DE" w:rsidRPr="003055BC" w:rsidRDefault="00F325DE" w:rsidP="00F325DE">
            <w:pPr>
              <w:jc w:val="left"/>
              <w:rPr>
                <w:rFonts w:ascii="Times New Roman" w:hAnsi="Times New Roman" w:cs="Times New Roman"/>
              </w:rPr>
            </w:pPr>
            <w:r w:rsidRPr="003055BC">
              <w:rPr>
                <w:rFonts w:ascii="Times New Roman" w:hAnsi="Times New Roman" w:cs="Times New Roman"/>
              </w:rPr>
              <w:t>Dr. Dmitry Chernyshov</w:t>
            </w:r>
          </w:p>
        </w:tc>
      </w:tr>
      <w:tr w:rsidR="00F325DE" w:rsidRPr="003055BC" w:rsidTr="003055BC">
        <w:tc>
          <w:tcPr>
            <w:tcW w:w="4536" w:type="dxa"/>
            <w:tcBorders>
              <w:bottom w:val="single" w:sz="4" w:space="0" w:color="auto"/>
            </w:tcBorders>
            <w:shd w:val="clear" w:color="auto" w:fill="auto"/>
            <w:vAlign w:val="center"/>
          </w:tcPr>
          <w:p w:rsidR="00F325DE" w:rsidRPr="003055BC" w:rsidRDefault="002520C3" w:rsidP="002520C3">
            <w:pPr>
              <w:rPr>
                <w:rFonts w:ascii="Times New Roman" w:hAnsi="Times New Roman" w:cs="Times New Roman"/>
              </w:rPr>
            </w:pPr>
            <w:r w:rsidRPr="003055BC">
              <w:rPr>
                <w:rFonts w:ascii="Times New Roman" w:hAnsi="Times New Roman" w:cs="Times New Roman" w:hint="eastAsia"/>
              </w:rPr>
              <w:t>用于水性涂料的不含异氰酸酯的多羟基聚氨酯</w:t>
            </w:r>
          </w:p>
        </w:tc>
        <w:tc>
          <w:tcPr>
            <w:tcW w:w="2127" w:type="dxa"/>
            <w:shd w:val="clear" w:color="auto" w:fill="auto"/>
            <w:vAlign w:val="center"/>
          </w:tcPr>
          <w:p w:rsidR="00F325DE" w:rsidRPr="003055BC" w:rsidRDefault="00F325DE" w:rsidP="00F325DE">
            <w:pPr>
              <w:rPr>
                <w:rFonts w:ascii="Times New Roman" w:hAnsi="Times New Roman" w:cs="Times New Roman"/>
              </w:rPr>
            </w:pPr>
            <w:r w:rsidRPr="003055BC">
              <w:rPr>
                <w:rFonts w:ascii="Times New Roman" w:hAnsi="Times New Roman" w:cs="Times New Roman"/>
              </w:rPr>
              <w:t>下莱茵应用科学大学</w:t>
            </w:r>
          </w:p>
        </w:tc>
        <w:tc>
          <w:tcPr>
            <w:tcW w:w="1751" w:type="dxa"/>
            <w:vAlign w:val="center"/>
          </w:tcPr>
          <w:p w:rsidR="00F325DE" w:rsidRPr="003055BC" w:rsidRDefault="00F325DE" w:rsidP="00F325DE">
            <w:pPr>
              <w:jc w:val="left"/>
              <w:rPr>
                <w:rFonts w:ascii="Times New Roman" w:hAnsi="Times New Roman" w:cs="Times New Roman"/>
              </w:rPr>
            </w:pPr>
            <w:r w:rsidRPr="003055BC">
              <w:rPr>
                <w:rFonts w:ascii="Times New Roman" w:hAnsi="Times New Roman" w:cs="Times New Roman"/>
              </w:rPr>
              <w:t>Michael Schmitt</w:t>
            </w:r>
          </w:p>
        </w:tc>
      </w:tr>
      <w:tr w:rsidR="00F325DE" w:rsidRPr="003055BC" w:rsidTr="003055BC">
        <w:tc>
          <w:tcPr>
            <w:tcW w:w="4536" w:type="dxa"/>
            <w:shd w:val="clear" w:color="auto" w:fill="auto"/>
            <w:vAlign w:val="center"/>
          </w:tcPr>
          <w:p w:rsidR="00F325DE" w:rsidRPr="003055BC" w:rsidRDefault="002520C3" w:rsidP="00F325DE">
            <w:pPr>
              <w:rPr>
                <w:rFonts w:ascii="Times New Roman" w:hAnsi="Times New Roman" w:cs="Times New Roman"/>
              </w:rPr>
            </w:pPr>
            <w:r w:rsidRPr="003055BC">
              <w:rPr>
                <w:rFonts w:ascii="Times New Roman" w:hAnsi="Times New Roman" w:cs="Times New Roman" w:hint="eastAsia"/>
              </w:rPr>
              <w:t>将聚氨酯化学提升到新的水平</w:t>
            </w:r>
          </w:p>
        </w:tc>
        <w:tc>
          <w:tcPr>
            <w:tcW w:w="2127" w:type="dxa"/>
            <w:shd w:val="clear" w:color="auto" w:fill="auto"/>
            <w:vAlign w:val="center"/>
          </w:tcPr>
          <w:p w:rsidR="00F325DE" w:rsidRPr="003055BC" w:rsidRDefault="00F325DE" w:rsidP="00F325DE">
            <w:pPr>
              <w:rPr>
                <w:rFonts w:ascii="Times New Roman" w:hAnsi="Times New Roman" w:cs="Times New Roman"/>
              </w:rPr>
            </w:pPr>
            <w:r w:rsidRPr="003055BC">
              <w:rPr>
                <w:rFonts w:ascii="Times New Roman" w:hAnsi="Times New Roman" w:cs="Times New Roman"/>
              </w:rPr>
              <w:t>Covestro</w:t>
            </w:r>
          </w:p>
        </w:tc>
        <w:tc>
          <w:tcPr>
            <w:tcW w:w="1751" w:type="dxa"/>
            <w:vAlign w:val="center"/>
          </w:tcPr>
          <w:p w:rsidR="00F325DE" w:rsidRPr="003055BC" w:rsidRDefault="00F325DE" w:rsidP="00F325DE">
            <w:pPr>
              <w:jc w:val="left"/>
              <w:rPr>
                <w:rFonts w:ascii="Times New Roman" w:hAnsi="Times New Roman" w:cs="Times New Roman"/>
              </w:rPr>
            </w:pPr>
            <w:r w:rsidRPr="003055BC">
              <w:rPr>
                <w:rFonts w:ascii="Times New Roman" w:hAnsi="Times New Roman" w:cs="Times New Roman"/>
              </w:rPr>
              <w:t>Florian Golling</w:t>
            </w:r>
          </w:p>
        </w:tc>
      </w:tr>
      <w:tr w:rsidR="00F325DE" w:rsidRPr="003055BC" w:rsidTr="003055BC">
        <w:tc>
          <w:tcPr>
            <w:tcW w:w="8414" w:type="dxa"/>
            <w:gridSpan w:val="3"/>
            <w:shd w:val="clear" w:color="auto" w:fill="auto"/>
            <w:vAlign w:val="center"/>
          </w:tcPr>
          <w:p w:rsidR="00F325DE" w:rsidRPr="003055BC" w:rsidRDefault="00F325DE" w:rsidP="00F325DE">
            <w:pPr>
              <w:jc w:val="center"/>
              <w:rPr>
                <w:rFonts w:ascii="Times New Roman" w:eastAsia="黑体" w:hAnsi="Times New Roman" w:cs="Times New Roman"/>
              </w:rPr>
            </w:pPr>
            <w:r w:rsidRPr="003055BC">
              <w:rPr>
                <w:rFonts w:ascii="Times New Roman" w:eastAsia="黑体" w:hAnsi="Times New Roman" w:cs="Times New Roman"/>
              </w:rPr>
              <w:t>模块二</w:t>
            </w:r>
            <w:r w:rsidRPr="003055BC">
              <w:rPr>
                <w:rFonts w:ascii="Times New Roman" w:eastAsia="黑体" w:hAnsi="Times New Roman" w:cs="Times New Roman"/>
              </w:rPr>
              <w:t xml:space="preserve">  </w:t>
            </w:r>
            <w:r w:rsidRPr="003055BC">
              <w:rPr>
                <w:rFonts w:ascii="Times New Roman" w:eastAsia="黑体" w:hAnsi="Times New Roman" w:cs="Times New Roman"/>
              </w:rPr>
              <w:t>粉末涂料</w:t>
            </w:r>
            <w:r w:rsidRPr="003055BC">
              <w:rPr>
                <w:rFonts w:ascii="Times New Roman" w:eastAsia="黑体" w:hAnsi="Times New Roman" w:cs="Times New Roman"/>
              </w:rPr>
              <w:t>——</w:t>
            </w:r>
            <w:r w:rsidRPr="003055BC">
              <w:rPr>
                <w:rFonts w:ascii="Times New Roman" w:eastAsia="黑体" w:hAnsi="Times New Roman" w:cs="Times New Roman"/>
              </w:rPr>
              <w:t>发展现状、低温固化粉末涂料、有害物质替代及涂膜外观改善</w:t>
            </w:r>
          </w:p>
        </w:tc>
      </w:tr>
      <w:tr w:rsidR="00F325DE" w:rsidRPr="003055BC" w:rsidTr="003055BC">
        <w:tc>
          <w:tcPr>
            <w:tcW w:w="4536" w:type="dxa"/>
            <w:shd w:val="clear" w:color="auto" w:fill="auto"/>
            <w:vAlign w:val="center"/>
          </w:tcPr>
          <w:p w:rsidR="00F325DE" w:rsidRPr="003055BC" w:rsidRDefault="00F325DE" w:rsidP="00253691">
            <w:pPr>
              <w:jc w:val="center"/>
              <w:rPr>
                <w:rFonts w:ascii="Times New Roman" w:eastAsia="黑体" w:hAnsi="Times New Roman" w:cs="Times New Roman"/>
              </w:rPr>
            </w:pPr>
            <w:r w:rsidRPr="003055BC">
              <w:rPr>
                <w:rFonts w:ascii="Times New Roman" w:eastAsia="黑体" w:hAnsi="Times New Roman" w:cs="Times New Roman"/>
              </w:rPr>
              <w:t>主要内容</w:t>
            </w:r>
          </w:p>
        </w:tc>
        <w:tc>
          <w:tcPr>
            <w:tcW w:w="2127" w:type="dxa"/>
            <w:shd w:val="clear" w:color="auto" w:fill="auto"/>
            <w:vAlign w:val="center"/>
          </w:tcPr>
          <w:p w:rsidR="00F325DE" w:rsidRPr="003055BC" w:rsidRDefault="00253691" w:rsidP="00253691">
            <w:pPr>
              <w:jc w:val="center"/>
              <w:rPr>
                <w:rFonts w:ascii="Times New Roman" w:eastAsia="黑体" w:hAnsi="Times New Roman" w:cs="Times New Roman"/>
              </w:rPr>
            </w:pPr>
            <w:r w:rsidRPr="003055BC">
              <w:rPr>
                <w:rFonts w:ascii="Times New Roman" w:eastAsia="黑体" w:hAnsi="Times New Roman" w:cs="Times New Roman" w:hint="eastAsia"/>
              </w:rPr>
              <w:t>单位</w:t>
            </w:r>
          </w:p>
        </w:tc>
        <w:tc>
          <w:tcPr>
            <w:tcW w:w="1751" w:type="dxa"/>
            <w:vAlign w:val="center"/>
          </w:tcPr>
          <w:p w:rsidR="00F325DE" w:rsidRPr="003055BC" w:rsidRDefault="00F325DE" w:rsidP="00253691">
            <w:pPr>
              <w:jc w:val="center"/>
              <w:rPr>
                <w:rFonts w:ascii="Times New Roman" w:eastAsia="黑体" w:hAnsi="Times New Roman" w:cs="Times New Roman"/>
              </w:rPr>
            </w:pPr>
            <w:r w:rsidRPr="003055BC">
              <w:rPr>
                <w:rFonts w:ascii="Times New Roman" w:eastAsia="黑体" w:hAnsi="Times New Roman" w:cs="Times New Roman"/>
              </w:rPr>
              <w:t>主讲人</w:t>
            </w:r>
          </w:p>
        </w:tc>
      </w:tr>
      <w:tr w:rsidR="000E0EA6" w:rsidRPr="003055BC" w:rsidTr="003055BC">
        <w:tc>
          <w:tcPr>
            <w:tcW w:w="4536" w:type="dxa"/>
            <w:shd w:val="clear" w:color="auto" w:fill="auto"/>
            <w:vAlign w:val="center"/>
          </w:tcPr>
          <w:p w:rsidR="000E0EA6" w:rsidRPr="003055BC" w:rsidRDefault="002520C3" w:rsidP="002520C3">
            <w:pPr>
              <w:rPr>
                <w:rFonts w:ascii="Times New Roman" w:hAnsi="Times New Roman" w:cs="Times New Roman"/>
              </w:rPr>
            </w:pPr>
            <w:r w:rsidRPr="003055BC">
              <w:rPr>
                <w:rFonts w:ascii="Times New Roman" w:hAnsi="Times New Roman" w:cs="Times New Roman"/>
              </w:rPr>
              <w:t>粉末涂料</w:t>
            </w:r>
            <w:r w:rsidRPr="003055BC">
              <w:rPr>
                <w:rFonts w:ascii="Times New Roman" w:hAnsi="Times New Roman" w:cs="Times New Roman" w:hint="eastAsia"/>
              </w:rPr>
              <w:t>的光明</w:t>
            </w:r>
            <w:r w:rsidR="006E2C9F" w:rsidRPr="003055BC">
              <w:rPr>
                <w:rFonts w:ascii="Times New Roman" w:hAnsi="Times New Roman" w:cs="Times New Roman"/>
              </w:rPr>
              <w:t>前景</w:t>
            </w:r>
          </w:p>
        </w:tc>
        <w:tc>
          <w:tcPr>
            <w:tcW w:w="2127" w:type="dxa"/>
            <w:shd w:val="clear" w:color="auto" w:fill="auto"/>
            <w:vAlign w:val="center"/>
          </w:tcPr>
          <w:p w:rsidR="000E0EA6" w:rsidRPr="003055BC" w:rsidRDefault="000E0EA6" w:rsidP="007E3478">
            <w:pPr>
              <w:rPr>
                <w:rFonts w:ascii="Times New Roman" w:hAnsi="Times New Roman" w:cs="Times New Roman"/>
              </w:rPr>
            </w:pPr>
            <w:r w:rsidRPr="003055BC">
              <w:rPr>
                <w:rFonts w:ascii="Times New Roman" w:hAnsi="Times New Roman" w:cs="Times New Roman"/>
              </w:rPr>
              <w:t>DSM</w:t>
            </w:r>
          </w:p>
        </w:tc>
        <w:tc>
          <w:tcPr>
            <w:tcW w:w="1751" w:type="dxa"/>
            <w:vAlign w:val="center"/>
          </w:tcPr>
          <w:p w:rsidR="000E0EA6" w:rsidRPr="003055BC" w:rsidRDefault="000E0EA6" w:rsidP="007E3478">
            <w:pPr>
              <w:jc w:val="left"/>
              <w:rPr>
                <w:rFonts w:ascii="Times New Roman" w:hAnsi="Times New Roman" w:cs="Times New Roman"/>
              </w:rPr>
            </w:pPr>
            <w:r w:rsidRPr="003055BC">
              <w:rPr>
                <w:rFonts w:ascii="Times New Roman" w:hAnsi="Times New Roman" w:cs="Times New Roman"/>
              </w:rPr>
              <w:t>Bart Hofstede</w:t>
            </w:r>
          </w:p>
        </w:tc>
      </w:tr>
      <w:tr w:rsidR="000E0EA6" w:rsidRPr="003055BC" w:rsidTr="003055BC">
        <w:tc>
          <w:tcPr>
            <w:tcW w:w="4536" w:type="dxa"/>
            <w:shd w:val="clear" w:color="auto" w:fill="auto"/>
            <w:vAlign w:val="center"/>
          </w:tcPr>
          <w:p w:rsidR="000E0EA6" w:rsidRPr="003055BC" w:rsidRDefault="002520C3" w:rsidP="006E2C9F">
            <w:pPr>
              <w:rPr>
                <w:rFonts w:ascii="Times New Roman" w:hAnsi="Times New Roman" w:cs="Times New Roman"/>
              </w:rPr>
            </w:pPr>
            <w:r w:rsidRPr="003055BC">
              <w:rPr>
                <w:rFonts w:ascii="Times New Roman" w:hAnsi="Times New Roman" w:cs="Times New Roman" w:hint="eastAsia"/>
              </w:rPr>
              <w:t>绿色粉末涂料树脂技术的发展</w:t>
            </w:r>
          </w:p>
        </w:tc>
        <w:tc>
          <w:tcPr>
            <w:tcW w:w="2127" w:type="dxa"/>
            <w:shd w:val="clear" w:color="auto" w:fill="auto"/>
            <w:vAlign w:val="center"/>
          </w:tcPr>
          <w:p w:rsidR="000E0EA6" w:rsidRPr="003055BC" w:rsidRDefault="000E0EA6" w:rsidP="007E3478">
            <w:pPr>
              <w:rPr>
                <w:rFonts w:ascii="Times New Roman" w:hAnsi="Times New Roman" w:cs="Times New Roman"/>
              </w:rPr>
            </w:pPr>
            <w:r w:rsidRPr="003055BC">
              <w:rPr>
                <w:rFonts w:ascii="Times New Roman" w:hAnsi="Times New Roman" w:cs="Times New Roman"/>
              </w:rPr>
              <w:t>Allnex</w:t>
            </w:r>
          </w:p>
        </w:tc>
        <w:tc>
          <w:tcPr>
            <w:tcW w:w="1751" w:type="dxa"/>
            <w:vAlign w:val="center"/>
          </w:tcPr>
          <w:p w:rsidR="000E0EA6" w:rsidRPr="003055BC" w:rsidRDefault="000E0EA6" w:rsidP="007E3478">
            <w:pPr>
              <w:jc w:val="left"/>
              <w:rPr>
                <w:rFonts w:ascii="Times New Roman" w:hAnsi="Times New Roman" w:cs="Times New Roman"/>
              </w:rPr>
            </w:pPr>
            <w:r w:rsidRPr="003055BC">
              <w:rPr>
                <w:rFonts w:ascii="Times New Roman" w:hAnsi="Times New Roman" w:cs="Times New Roman"/>
              </w:rPr>
              <w:t>Dietmar Fink</w:t>
            </w:r>
          </w:p>
        </w:tc>
      </w:tr>
      <w:tr w:rsidR="000E0EA6" w:rsidRPr="003055BC" w:rsidTr="003055BC">
        <w:tc>
          <w:tcPr>
            <w:tcW w:w="4536" w:type="dxa"/>
            <w:shd w:val="clear" w:color="auto" w:fill="auto"/>
            <w:vAlign w:val="center"/>
          </w:tcPr>
          <w:p w:rsidR="000E0EA6" w:rsidRPr="003055BC" w:rsidRDefault="002520C3" w:rsidP="00253691">
            <w:pPr>
              <w:rPr>
                <w:rFonts w:ascii="Times New Roman" w:hAnsi="Times New Roman" w:cs="Times New Roman"/>
              </w:rPr>
            </w:pPr>
            <w:r w:rsidRPr="003055BC">
              <w:rPr>
                <w:rFonts w:ascii="Times New Roman" w:hAnsi="Times New Roman" w:cs="Times New Roman" w:hint="eastAsia"/>
              </w:rPr>
              <w:t>一步法涂装哑光粉末涂料</w:t>
            </w:r>
          </w:p>
        </w:tc>
        <w:tc>
          <w:tcPr>
            <w:tcW w:w="2127" w:type="dxa"/>
            <w:shd w:val="clear" w:color="auto" w:fill="auto"/>
            <w:vAlign w:val="center"/>
          </w:tcPr>
          <w:p w:rsidR="000E0EA6" w:rsidRPr="003055BC" w:rsidRDefault="000E0EA6" w:rsidP="007E3478">
            <w:pPr>
              <w:rPr>
                <w:rFonts w:ascii="Times New Roman" w:hAnsi="Times New Roman" w:cs="Times New Roman"/>
              </w:rPr>
            </w:pPr>
            <w:r w:rsidRPr="003055BC">
              <w:rPr>
                <w:rFonts w:ascii="Times New Roman" w:hAnsi="Times New Roman" w:cs="Times New Roman"/>
              </w:rPr>
              <w:t>DSM</w:t>
            </w:r>
          </w:p>
        </w:tc>
        <w:tc>
          <w:tcPr>
            <w:tcW w:w="1751" w:type="dxa"/>
            <w:vAlign w:val="center"/>
          </w:tcPr>
          <w:p w:rsidR="000E0EA6" w:rsidRPr="003055BC" w:rsidRDefault="000E0EA6" w:rsidP="007E3478">
            <w:pPr>
              <w:jc w:val="left"/>
              <w:rPr>
                <w:rFonts w:ascii="Times New Roman" w:hAnsi="Times New Roman" w:cs="Times New Roman"/>
              </w:rPr>
            </w:pPr>
            <w:r w:rsidRPr="003055BC">
              <w:rPr>
                <w:rFonts w:ascii="Times New Roman" w:hAnsi="Times New Roman" w:cs="Times New Roman"/>
              </w:rPr>
              <w:t>Jan Pieter Drijfhout</w:t>
            </w:r>
          </w:p>
        </w:tc>
      </w:tr>
      <w:tr w:rsidR="000E0EA6" w:rsidRPr="003055BC" w:rsidTr="003055BC">
        <w:tc>
          <w:tcPr>
            <w:tcW w:w="4536" w:type="dxa"/>
            <w:shd w:val="clear" w:color="auto" w:fill="auto"/>
            <w:vAlign w:val="center"/>
          </w:tcPr>
          <w:p w:rsidR="000E0EA6" w:rsidRPr="003055BC" w:rsidRDefault="002520C3" w:rsidP="006E2C9F">
            <w:pPr>
              <w:rPr>
                <w:rFonts w:ascii="Times New Roman" w:hAnsi="Times New Roman" w:cs="Times New Roman"/>
              </w:rPr>
            </w:pPr>
            <w:r w:rsidRPr="003055BC">
              <w:rPr>
                <w:rFonts w:ascii="Times New Roman" w:hAnsi="Times New Roman" w:cs="Times New Roman" w:hint="eastAsia"/>
              </w:rPr>
              <w:t>一种应用在塑料等离子表面处理</w:t>
            </w:r>
            <w:r w:rsidRPr="003055BC">
              <w:rPr>
                <w:rFonts w:ascii="Times New Roman" w:hAnsi="Times New Roman" w:cs="Times New Roman" w:hint="eastAsia"/>
              </w:rPr>
              <w:t>UV</w:t>
            </w:r>
            <w:r w:rsidRPr="003055BC">
              <w:rPr>
                <w:rFonts w:ascii="Times New Roman" w:hAnsi="Times New Roman" w:cs="Times New Roman" w:hint="eastAsia"/>
              </w:rPr>
              <w:t>固化粉末涂料</w:t>
            </w:r>
          </w:p>
        </w:tc>
        <w:tc>
          <w:tcPr>
            <w:tcW w:w="2127" w:type="dxa"/>
            <w:shd w:val="clear" w:color="auto" w:fill="auto"/>
            <w:vAlign w:val="center"/>
          </w:tcPr>
          <w:p w:rsidR="000E0EA6" w:rsidRPr="003055BC" w:rsidRDefault="000E0EA6" w:rsidP="000E0EA6">
            <w:pPr>
              <w:jc w:val="left"/>
              <w:rPr>
                <w:rFonts w:ascii="Times New Roman" w:hAnsi="Times New Roman" w:cs="Times New Roman"/>
              </w:rPr>
            </w:pPr>
            <w:r w:rsidRPr="003055BC">
              <w:rPr>
                <w:rFonts w:ascii="Times New Roman" w:hAnsi="Times New Roman" w:cs="Times New Roman"/>
              </w:rPr>
              <w:t>Keland Polymer Material Sciences</w:t>
            </w:r>
          </w:p>
        </w:tc>
        <w:tc>
          <w:tcPr>
            <w:tcW w:w="1751" w:type="dxa"/>
            <w:vAlign w:val="center"/>
          </w:tcPr>
          <w:p w:rsidR="000E0EA6" w:rsidRPr="003055BC" w:rsidRDefault="000E0EA6" w:rsidP="007E3478">
            <w:pPr>
              <w:jc w:val="left"/>
              <w:rPr>
                <w:rFonts w:ascii="Times New Roman" w:hAnsi="Times New Roman" w:cs="Times New Roman"/>
              </w:rPr>
            </w:pPr>
            <w:r w:rsidRPr="003055BC">
              <w:rPr>
                <w:rFonts w:ascii="Times New Roman" w:hAnsi="Times New Roman" w:cs="Times New Roman"/>
              </w:rPr>
              <w:t>Michael Knoblauch</w:t>
            </w:r>
          </w:p>
        </w:tc>
      </w:tr>
      <w:tr w:rsidR="000E0EA6" w:rsidRPr="003055BC" w:rsidTr="003055BC">
        <w:tc>
          <w:tcPr>
            <w:tcW w:w="4536" w:type="dxa"/>
            <w:shd w:val="clear" w:color="auto" w:fill="auto"/>
            <w:vAlign w:val="center"/>
          </w:tcPr>
          <w:p w:rsidR="000E0EA6" w:rsidRPr="003055BC" w:rsidRDefault="006E2C9F" w:rsidP="007E3478">
            <w:pPr>
              <w:rPr>
                <w:rFonts w:ascii="Times New Roman" w:hAnsi="Times New Roman" w:cs="Times New Roman"/>
              </w:rPr>
            </w:pPr>
            <w:r w:rsidRPr="003055BC">
              <w:rPr>
                <w:rFonts w:ascii="Times New Roman" w:hAnsi="Times New Roman" w:cs="Times New Roman"/>
              </w:rPr>
              <w:t>紧凑型粉末涂料预涂线的智能红外固化</w:t>
            </w:r>
          </w:p>
        </w:tc>
        <w:tc>
          <w:tcPr>
            <w:tcW w:w="2127" w:type="dxa"/>
            <w:shd w:val="clear" w:color="auto" w:fill="auto"/>
            <w:vAlign w:val="center"/>
          </w:tcPr>
          <w:p w:rsidR="00DA3819" w:rsidRPr="003055BC" w:rsidRDefault="00D3180B" w:rsidP="00D3180B">
            <w:pPr>
              <w:rPr>
                <w:rFonts w:ascii="Times New Roman" w:hAnsi="Times New Roman" w:cs="Times New Roman"/>
              </w:rPr>
            </w:pPr>
            <w:r w:rsidRPr="003055BC">
              <w:rPr>
                <w:rFonts w:ascii="Times New Roman" w:hAnsi="Times New Roman" w:cs="Times New Roman" w:hint="eastAsia"/>
              </w:rPr>
              <w:t>弗劳恩霍夫研究所</w:t>
            </w:r>
          </w:p>
          <w:p w:rsidR="000E0EA6" w:rsidRPr="003055BC" w:rsidRDefault="004107E8" w:rsidP="004107E8">
            <w:pPr>
              <w:rPr>
                <w:rFonts w:ascii="Times New Roman" w:hAnsi="Times New Roman" w:cs="Times New Roman"/>
              </w:rPr>
            </w:pPr>
            <w:r w:rsidRPr="003055BC">
              <w:rPr>
                <w:rFonts w:ascii="Times New Roman" w:hAnsi="Times New Roman" w:cs="Times New Roman" w:hint="eastAsia"/>
              </w:rPr>
              <w:t>（</w:t>
            </w:r>
            <w:r w:rsidRPr="003055BC">
              <w:rPr>
                <w:rFonts w:ascii="Times New Roman" w:hAnsi="Times New Roman" w:cs="Times New Roman"/>
              </w:rPr>
              <w:t>Fraunhofer IPA</w:t>
            </w:r>
            <w:r w:rsidRPr="003055BC">
              <w:rPr>
                <w:rFonts w:ascii="Times New Roman" w:hAnsi="Times New Roman" w:cs="Times New Roman" w:hint="eastAsia"/>
              </w:rPr>
              <w:t>）</w:t>
            </w:r>
          </w:p>
        </w:tc>
        <w:tc>
          <w:tcPr>
            <w:tcW w:w="1751" w:type="dxa"/>
            <w:vAlign w:val="center"/>
          </w:tcPr>
          <w:p w:rsidR="000E0EA6" w:rsidRPr="003055BC" w:rsidRDefault="000E0EA6" w:rsidP="007E3478">
            <w:pPr>
              <w:jc w:val="left"/>
              <w:rPr>
                <w:rFonts w:ascii="Times New Roman" w:hAnsi="Times New Roman" w:cs="Times New Roman"/>
              </w:rPr>
            </w:pPr>
            <w:r w:rsidRPr="003055BC">
              <w:rPr>
                <w:rFonts w:ascii="Times New Roman" w:hAnsi="Times New Roman" w:cs="Times New Roman"/>
              </w:rPr>
              <w:t>Markus Cudazzo</w:t>
            </w:r>
          </w:p>
        </w:tc>
      </w:tr>
      <w:tr w:rsidR="000E0EA6" w:rsidRPr="003055BC" w:rsidTr="003055BC">
        <w:tc>
          <w:tcPr>
            <w:tcW w:w="8414" w:type="dxa"/>
            <w:gridSpan w:val="3"/>
            <w:shd w:val="clear" w:color="auto" w:fill="auto"/>
            <w:vAlign w:val="center"/>
          </w:tcPr>
          <w:p w:rsidR="000E0EA6" w:rsidRPr="003055BC" w:rsidRDefault="000E0EA6" w:rsidP="000E0EA6">
            <w:pPr>
              <w:jc w:val="center"/>
              <w:rPr>
                <w:rFonts w:ascii="Times New Roman" w:hAnsi="Times New Roman" w:cs="Times New Roman"/>
              </w:rPr>
            </w:pPr>
            <w:r w:rsidRPr="003055BC">
              <w:rPr>
                <w:rFonts w:ascii="Times New Roman" w:eastAsia="黑体" w:hAnsi="Times New Roman" w:cs="Times New Roman"/>
              </w:rPr>
              <w:t>模块三</w:t>
            </w:r>
            <w:r w:rsidRPr="003055BC">
              <w:rPr>
                <w:rFonts w:ascii="Times New Roman" w:eastAsia="黑体" w:hAnsi="Times New Roman" w:cs="Times New Roman"/>
              </w:rPr>
              <w:t xml:space="preserve">  </w:t>
            </w:r>
            <w:r w:rsidRPr="003055BC">
              <w:rPr>
                <w:rFonts w:ascii="Times New Roman" w:eastAsia="黑体" w:hAnsi="Times New Roman" w:cs="Times New Roman"/>
              </w:rPr>
              <w:t>高固体分及无溶剂涂料</w:t>
            </w:r>
            <w:r w:rsidRPr="003055BC">
              <w:rPr>
                <w:rFonts w:ascii="Times New Roman" w:eastAsia="黑体" w:hAnsi="Times New Roman" w:cs="Times New Roman"/>
              </w:rPr>
              <w:t>——</w:t>
            </w:r>
            <w:r w:rsidRPr="003055BC">
              <w:rPr>
                <w:rFonts w:ascii="Times New Roman" w:eastAsia="黑体" w:hAnsi="Times New Roman" w:cs="Times New Roman"/>
              </w:rPr>
              <w:t>如何改善涂装性能</w:t>
            </w:r>
            <w:r w:rsidR="00DF36E2" w:rsidRPr="003055BC">
              <w:rPr>
                <w:rFonts w:ascii="Times New Roman" w:eastAsia="黑体" w:hAnsi="Times New Roman" w:cs="Times New Roman" w:hint="eastAsia"/>
              </w:rPr>
              <w:t>又</w:t>
            </w:r>
            <w:r w:rsidRPr="003055BC">
              <w:rPr>
                <w:rFonts w:ascii="Times New Roman" w:eastAsia="黑体" w:hAnsi="Times New Roman" w:cs="Times New Roman"/>
              </w:rPr>
              <w:t>同时降低</w:t>
            </w:r>
            <w:r w:rsidRPr="003055BC">
              <w:rPr>
                <w:rFonts w:ascii="Times New Roman" w:eastAsia="黑体" w:hAnsi="Times New Roman" w:cs="Times New Roman"/>
              </w:rPr>
              <w:t>VOC</w:t>
            </w:r>
          </w:p>
        </w:tc>
      </w:tr>
      <w:tr w:rsidR="000E0EA6" w:rsidRPr="003055BC" w:rsidTr="003055BC">
        <w:tc>
          <w:tcPr>
            <w:tcW w:w="4536" w:type="dxa"/>
            <w:shd w:val="clear" w:color="auto" w:fill="auto"/>
            <w:vAlign w:val="center"/>
          </w:tcPr>
          <w:p w:rsidR="000E0EA6" w:rsidRPr="003055BC" w:rsidRDefault="000E0EA6" w:rsidP="00253691">
            <w:pPr>
              <w:jc w:val="center"/>
              <w:rPr>
                <w:rFonts w:ascii="Times New Roman" w:eastAsia="黑体" w:hAnsi="Times New Roman" w:cs="Times New Roman"/>
              </w:rPr>
            </w:pPr>
            <w:r w:rsidRPr="003055BC">
              <w:rPr>
                <w:rFonts w:ascii="Times New Roman" w:eastAsia="黑体" w:hAnsi="Times New Roman" w:cs="Times New Roman"/>
              </w:rPr>
              <w:t>主要内容</w:t>
            </w:r>
          </w:p>
        </w:tc>
        <w:tc>
          <w:tcPr>
            <w:tcW w:w="2127" w:type="dxa"/>
            <w:shd w:val="clear" w:color="auto" w:fill="auto"/>
            <w:vAlign w:val="center"/>
          </w:tcPr>
          <w:p w:rsidR="000E0EA6" w:rsidRPr="003055BC" w:rsidRDefault="00253691" w:rsidP="00253691">
            <w:pPr>
              <w:jc w:val="center"/>
              <w:rPr>
                <w:rFonts w:ascii="Times New Roman" w:eastAsia="黑体" w:hAnsi="Times New Roman" w:cs="Times New Roman"/>
              </w:rPr>
            </w:pPr>
            <w:r w:rsidRPr="003055BC">
              <w:rPr>
                <w:rFonts w:ascii="Times New Roman" w:eastAsia="黑体" w:hAnsi="Times New Roman" w:cs="Times New Roman" w:hint="eastAsia"/>
              </w:rPr>
              <w:t>单位</w:t>
            </w:r>
          </w:p>
        </w:tc>
        <w:tc>
          <w:tcPr>
            <w:tcW w:w="1751" w:type="dxa"/>
            <w:vAlign w:val="center"/>
          </w:tcPr>
          <w:p w:rsidR="000E0EA6" w:rsidRPr="003055BC" w:rsidRDefault="000E0EA6" w:rsidP="00253691">
            <w:pPr>
              <w:jc w:val="center"/>
              <w:rPr>
                <w:rFonts w:ascii="Times New Roman" w:eastAsia="黑体" w:hAnsi="Times New Roman" w:cs="Times New Roman"/>
              </w:rPr>
            </w:pPr>
            <w:r w:rsidRPr="003055BC">
              <w:rPr>
                <w:rFonts w:ascii="Times New Roman" w:eastAsia="黑体" w:hAnsi="Times New Roman" w:cs="Times New Roman"/>
              </w:rPr>
              <w:t>主讲人</w:t>
            </w:r>
          </w:p>
        </w:tc>
      </w:tr>
      <w:tr w:rsidR="000E0EA6" w:rsidRPr="003055BC" w:rsidTr="003055BC">
        <w:tc>
          <w:tcPr>
            <w:tcW w:w="4536" w:type="dxa"/>
            <w:shd w:val="clear" w:color="auto" w:fill="auto"/>
            <w:vAlign w:val="center"/>
          </w:tcPr>
          <w:p w:rsidR="000E0EA6" w:rsidRPr="003055BC" w:rsidRDefault="006E2C9F" w:rsidP="006E2C9F">
            <w:pPr>
              <w:jc w:val="left"/>
              <w:rPr>
                <w:rFonts w:ascii="Times New Roman" w:hAnsi="Times New Roman" w:cs="Times New Roman"/>
              </w:rPr>
            </w:pPr>
            <w:r w:rsidRPr="003055BC">
              <w:rPr>
                <w:rFonts w:ascii="Times New Roman" w:hAnsi="Times New Roman" w:cs="Times New Roman"/>
              </w:rPr>
              <w:t>案例分析：一种新型的低</w:t>
            </w:r>
            <w:r w:rsidRPr="003055BC">
              <w:rPr>
                <w:rFonts w:ascii="Times New Roman" w:hAnsi="Times New Roman" w:cs="Times New Roman"/>
              </w:rPr>
              <w:t>VOC</w:t>
            </w:r>
            <w:r w:rsidRPr="003055BC">
              <w:rPr>
                <w:rFonts w:ascii="Times New Roman" w:hAnsi="Times New Roman" w:cs="Times New Roman"/>
              </w:rPr>
              <w:t>、低</w:t>
            </w:r>
            <w:r w:rsidR="00DF36E2" w:rsidRPr="003055BC">
              <w:rPr>
                <w:rFonts w:ascii="Times New Roman" w:hAnsi="Times New Roman" w:cs="Times New Roman" w:hint="eastAsia"/>
              </w:rPr>
              <w:t>黏</w:t>
            </w:r>
            <w:r w:rsidRPr="003055BC">
              <w:rPr>
                <w:rFonts w:ascii="Times New Roman" w:hAnsi="Times New Roman" w:cs="Times New Roman"/>
              </w:rPr>
              <w:t>度、高固体分环氧树脂体系</w:t>
            </w:r>
          </w:p>
        </w:tc>
        <w:tc>
          <w:tcPr>
            <w:tcW w:w="2127" w:type="dxa"/>
            <w:shd w:val="clear" w:color="auto" w:fill="auto"/>
            <w:vAlign w:val="center"/>
          </w:tcPr>
          <w:p w:rsidR="000E0EA6" w:rsidRPr="003055BC" w:rsidRDefault="000E0EA6" w:rsidP="000E0EA6">
            <w:pPr>
              <w:jc w:val="left"/>
              <w:rPr>
                <w:rFonts w:ascii="Times New Roman" w:hAnsi="Times New Roman" w:cs="Times New Roman"/>
              </w:rPr>
            </w:pPr>
            <w:r w:rsidRPr="003055BC">
              <w:rPr>
                <w:rFonts w:ascii="Times New Roman" w:hAnsi="Times New Roman" w:cs="Times New Roman"/>
              </w:rPr>
              <w:t>Olin</w:t>
            </w:r>
          </w:p>
        </w:tc>
        <w:tc>
          <w:tcPr>
            <w:tcW w:w="1751" w:type="dxa"/>
            <w:vAlign w:val="center"/>
          </w:tcPr>
          <w:p w:rsidR="000E0EA6" w:rsidRPr="003055BC" w:rsidRDefault="000E0EA6" w:rsidP="000E0EA6">
            <w:pPr>
              <w:jc w:val="left"/>
              <w:rPr>
                <w:rFonts w:ascii="Times New Roman" w:hAnsi="Times New Roman" w:cs="Times New Roman"/>
              </w:rPr>
            </w:pPr>
            <w:r w:rsidRPr="003055BC">
              <w:rPr>
                <w:rFonts w:ascii="Times New Roman" w:hAnsi="Times New Roman" w:cs="Times New Roman"/>
              </w:rPr>
              <w:t>Marie-Josee Dery-Chauvette</w:t>
            </w:r>
          </w:p>
        </w:tc>
      </w:tr>
      <w:tr w:rsidR="000E0EA6" w:rsidRPr="003055BC" w:rsidTr="003055BC">
        <w:tc>
          <w:tcPr>
            <w:tcW w:w="4536" w:type="dxa"/>
            <w:shd w:val="clear" w:color="auto" w:fill="auto"/>
            <w:vAlign w:val="center"/>
          </w:tcPr>
          <w:p w:rsidR="000E0EA6" w:rsidRPr="003055BC" w:rsidRDefault="002520C3" w:rsidP="006E2C9F">
            <w:pPr>
              <w:jc w:val="left"/>
              <w:rPr>
                <w:rFonts w:ascii="Times New Roman" w:hAnsi="Times New Roman" w:cs="Times New Roman"/>
              </w:rPr>
            </w:pPr>
            <w:r w:rsidRPr="003055BC">
              <w:rPr>
                <w:rFonts w:ascii="Times New Roman" w:hAnsi="Times New Roman" w:cs="Times New Roman" w:hint="eastAsia"/>
              </w:rPr>
              <w:t>可长效防护的低</w:t>
            </w:r>
            <w:r w:rsidRPr="003055BC">
              <w:rPr>
                <w:rFonts w:ascii="Times New Roman" w:hAnsi="Times New Roman" w:cs="Times New Roman" w:hint="eastAsia"/>
              </w:rPr>
              <w:t>VOC</w:t>
            </w:r>
            <w:r w:rsidRPr="003055BC">
              <w:rPr>
                <w:rFonts w:ascii="Times New Roman" w:hAnsi="Times New Roman" w:cs="Times New Roman" w:hint="eastAsia"/>
              </w:rPr>
              <w:t>高性能环氧体系</w:t>
            </w:r>
          </w:p>
        </w:tc>
        <w:tc>
          <w:tcPr>
            <w:tcW w:w="2127" w:type="dxa"/>
            <w:shd w:val="clear" w:color="auto" w:fill="auto"/>
            <w:vAlign w:val="center"/>
          </w:tcPr>
          <w:p w:rsidR="000E0EA6" w:rsidRPr="003055BC" w:rsidRDefault="000E0EA6" w:rsidP="000E0EA6">
            <w:pPr>
              <w:jc w:val="left"/>
              <w:rPr>
                <w:rFonts w:ascii="Times New Roman" w:hAnsi="Times New Roman" w:cs="Times New Roman"/>
              </w:rPr>
            </w:pPr>
            <w:r w:rsidRPr="003055BC">
              <w:rPr>
                <w:rFonts w:ascii="Times New Roman" w:hAnsi="Times New Roman" w:cs="Times New Roman"/>
              </w:rPr>
              <w:t>Evonik</w:t>
            </w:r>
          </w:p>
        </w:tc>
        <w:tc>
          <w:tcPr>
            <w:tcW w:w="1751" w:type="dxa"/>
            <w:vAlign w:val="center"/>
          </w:tcPr>
          <w:p w:rsidR="000E0EA6" w:rsidRPr="003055BC" w:rsidRDefault="000E0EA6" w:rsidP="000E0EA6">
            <w:pPr>
              <w:jc w:val="left"/>
              <w:rPr>
                <w:rFonts w:ascii="Times New Roman" w:hAnsi="Times New Roman" w:cs="Times New Roman"/>
              </w:rPr>
            </w:pPr>
            <w:r w:rsidRPr="003055BC">
              <w:rPr>
                <w:rFonts w:ascii="Times New Roman" w:hAnsi="Times New Roman" w:cs="Times New Roman"/>
              </w:rPr>
              <w:t>Dr. Michael Cook</w:t>
            </w:r>
          </w:p>
        </w:tc>
      </w:tr>
      <w:tr w:rsidR="000E0EA6" w:rsidRPr="003055BC" w:rsidTr="003055BC">
        <w:tc>
          <w:tcPr>
            <w:tcW w:w="4536" w:type="dxa"/>
            <w:shd w:val="clear" w:color="auto" w:fill="auto"/>
            <w:vAlign w:val="center"/>
          </w:tcPr>
          <w:p w:rsidR="000E0EA6" w:rsidRPr="003055BC" w:rsidRDefault="002520C3" w:rsidP="000E0EA6">
            <w:pPr>
              <w:jc w:val="left"/>
              <w:rPr>
                <w:rFonts w:ascii="Times New Roman" w:hAnsi="Times New Roman" w:cs="Times New Roman"/>
              </w:rPr>
            </w:pPr>
            <w:r w:rsidRPr="003055BC">
              <w:rPr>
                <w:rFonts w:ascii="Times New Roman" w:cs="Times New Roman" w:hint="eastAsia"/>
              </w:rPr>
              <w:t>实现可持续发展的环氧树脂</w:t>
            </w:r>
          </w:p>
        </w:tc>
        <w:tc>
          <w:tcPr>
            <w:tcW w:w="2127" w:type="dxa"/>
            <w:shd w:val="clear" w:color="auto" w:fill="auto"/>
            <w:vAlign w:val="center"/>
          </w:tcPr>
          <w:p w:rsidR="000E0EA6" w:rsidRPr="003055BC" w:rsidRDefault="000E0EA6" w:rsidP="000E0EA6">
            <w:pPr>
              <w:jc w:val="left"/>
              <w:rPr>
                <w:rFonts w:ascii="Times New Roman" w:hAnsi="Times New Roman" w:cs="Times New Roman"/>
              </w:rPr>
            </w:pPr>
            <w:r w:rsidRPr="003055BC">
              <w:rPr>
                <w:rFonts w:ascii="Times New Roman" w:hAnsi="Times New Roman" w:cs="Times New Roman"/>
              </w:rPr>
              <w:t>AGC Chemicals Europe</w:t>
            </w:r>
          </w:p>
        </w:tc>
        <w:tc>
          <w:tcPr>
            <w:tcW w:w="1751" w:type="dxa"/>
            <w:vAlign w:val="center"/>
          </w:tcPr>
          <w:p w:rsidR="000E0EA6" w:rsidRPr="003055BC" w:rsidRDefault="000E0EA6" w:rsidP="000E0EA6">
            <w:pPr>
              <w:jc w:val="left"/>
              <w:rPr>
                <w:rFonts w:ascii="Times New Roman" w:hAnsi="Times New Roman" w:cs="Times New Roman"/>
              </w:rPr>
            </w:pPr>
            <w:r w:rsidRPr="003055BC">
              <w:rPr>
                <w:rFonts w:ascii="Times New Roman" w:hAnsi="Times New Roman" w:cs="Times New Roman"/>
              </w:rPr>
              <w:t>Pawin Boonyaporn</w:t>
            </w:r>
          </w:p>
        </w:tc>
      </w:tr>
      <w:tr w:rsidR="000E0EA6" w:rsidRPr="003055BC" w:rsidTr="003055BC">
        <w:tc>
          <w:tcPr>
            <w:tcW w:w="4536" w:type="dxa"/>
            <w:shd w:val="clear" w:color="auto" w:fill="auto"/>
            <w:vAlign w:val="center"/>
          </w:tcPr>
          <w:p w:rsidR="000E0EA6" w:rsidRPr="003055BC" w:rsidRDefault="002520C3" w:rsidP="00AA44E8">
            <w:pPr>
              <w:jc w:val="left"/>
              <w:rPr>
                <w:rFonts w:ascii="Times New Roman" w:hAnsi="Times New Roman" w:cs="Times New Roman"/>
              </w:rPr>
            </w:pPr>
            <w:r w:rsidRPr="003055BC">
              <w:rPr>
                <w:rFonts w:ascii="Times New Roman" w:cs="Times New Roman" w:hint="eastAsia"/>
              </w:rPr>
              <w:t>一种超高固体分、低</w:t>
            </w:r>
            <w:r w:rsidRPr="003055BC">
              <w:rPr>
                <w:rFonts w:ascii="Times New Roman" w:cs="Times New Roman" w:hint="eastAsia"/>
              </w:rPr>
              <w:t>VOC</w:t>
            </w:r>
            <w:r w:rsidRPr="003055BC">
              <w:rPr>
                <w:rFonts w:ascii="Times New Roman" w:cs="Times New Roman" w:hint="eastAsia"/>
              </w:rPr>
              <w:t>丙烯酸双组</w:t>
            </w:r>
            <w:r w:rsidR="00DF36E2" w:rsidRPr="003055BC">
              <w:rPr>
                <w:rFonts w:ascii="Times New Roman" w:cs="Times New Roman" w:hint="eastAsia"/>
              </w:rPr>
              <w:t>分</w:t>
            </w:r>
            <w:r w:rsidRPr="003055BC">
              <w:rPr>
                <w:rFonts w:ascii="Times New Roman" w:cs="Times New Roman" w:hint="eastAsia"/>
              </w:rPr>
              <w:t>聚氨酯</w:t>
            </w:r>
            <w:r w:rsidR="00AA44E8" w:rsidRPr="003055BC">
              <w:rPr>
                <w:rFonts w:ascii="Times New Roman" w:cs="Times New Roman" w:hint="eastAsia"/>
              </w:rPr>
              <w:t>金属直涂漆</w:t>
            </w:r>
          </w:p>
        </w:tc>
        <w:tc>
          <w:tcPr>
            <w:tcW w:w="2127" w:type="dxa"/>
            <w:shd w:val="clear" w:color="auto" w:fill="auto"/>
            <w:vAlign w:val="center"/>
          </w:tcPr>
          <w:p w:rsidR="000E0EA6" w:rsidRPr="003055BC" w:rsidRDefault="000E0EA6" w:rsidP="000E0EA6">
            <w:pPr>
              <w:jc w:val="left"/>
              <w:rPr>
                <w:rFonts w:ascii="Times New Roman" w:hAnsi="Times New Roman" w:cs="Times New Roman"/>
              </w:rPr>
            </w:pPr>
            <w:r w:rsidRPr="003055BC">
              <w:rPr>
                <w:rFonts w:ascii="Times New Roman" w:hAnsi="Times New Roman" w:cs="Times New Roman"/>
              </w:rPr>
              <w:t>Arkema</w:t>
            </w:r>
          </w:p>
        </w:tc>
        <w:tc>
          <w:tcPr>
            <w:tcW w:w="1751" w:type="dxa"/>
            <w:vAlign w:val="center"/>
          </w:tcPr>
          <w:p w:rsidR="000E0EA6" w:rsidRPr="003055BC" w:rsidRDefault="000E0EA6" w:rsidP="000E0EA6">
            <w:pPr>
              <w:jc w:val="left"/>
              <w:rPr>
                <w:rFonts w:ascii="Times New Roman" w:hAnsi="Times New Roman" w:cs="Times New Roman"/>
              </w:rPr>
            </w:pPr>
            <w:r w:rsidRPr="003055BC">
              <w:rPr>
                <w:rFonts w:ascii="Times New Roman" w:hAnsi="Times New Roman" w:cs="Times New Roman"/>
              </w:rPr>
              <w:t>Dr. Gregory Delmas</w:t>
            </w:r>
          </w:p>
        </w:tc>
      </w:tr>
      <w:tr w:rsidR="000E0EA6" w:rsidRPr="003055BC" w:rsidTr="003055BC">
        <w:tc>
          <w:tcPr>
            <w:tcW w:w="4536" w:type="dxa"/>
            <w:shd w:val="clear" w:color="auto" w:fill="auto"/>
            <w:vAlign w:val="center"/>
          </w:tcPr>
          <w:p w:rsidR="000E0EA6" w:rsidRPr="003055BC" w:rsidRDefault="002520C3" w:rsidP="000E0EA6">
            <w:pPr>
              <w:jc w:val="left"/>
              <w:rPr>
                <w:rFonts w:ascii="Times New Roman" w:hAnsi="Times New Roman" w:cs="Times New Roman"/>
              </w:rPr>
            </w:pPr>
            <w:r w:rsidRPr="003055BC">
              <w:rPr>
                <w:rFonts w:ascii="Times New Roman" w:cs="Times New Roman" w:hint="eastAsia"/>
              </w:rPr>
              <w:t>用于低</w:t>
            </w:r>
            <w:r w:rsidRPr="003055BC">
              <w:rPr>
                <w:rFonts w:ascii="Times New Roman" w:cs="Times New Roman" w:hint="eastAsia"/>
              </w:rPr>
              <w:t>VOC</w:t>
            </w:r>
            <w:r w:rsidRPr="003055BC">
              <w:rPr>
                <w:rFonts w:ascii="Times New Roman" w:cs="Times New Roman" w:hint="eastAsia"/>
              </w:rPr>
              <w:t>双组分聚氨酯涂料的新型低黏度聚酯多元醇</w:t>
            </w:r>
          </w:p>
        </w:tc>
        <w:tc>
          <w:tcPr>
            <w:tcW w:w="2127" w:type="dxa"/>
            <w:shd w:val="clear" w:color="auto" w:fill="auto"/>
            <w:vAlign w:val="center"/>
          </w:tcPr>
          <w:p w:rsidR="000E0EA6" w:rsidRPr="003055BC" w:rsidRDefault="000E0EA6" w:rsidP="000E0EA6">
            <w:pPr>
              <w:jc w:val="left"/>
              <w:rPr>
                <w:rFonts w:ascii="Times New Roman" w:hAnsi="Times New Roman" w:cs="Times New Roman"/>
              </w:rPr>
            </w:pPr>
            <w:r w:rsidRPr="003055BC">
              <w:rPr>
                <w:rFonts w:ascii="Times New Roman" w:hAnsi="Times New Roman" w:cs="Times New Roman"/>
              </w:rPr>
              <w:t>Stepan</w:t>
            </w:r>
          </w:p>
        </w:tc>
        <w:tc>
          <w:tcPr>
            <w:tcW w:w="1751" w:type="dxa"/>
            <w:vAlign w:val="center"/>
          </w:tcPr>
          <w:p w:rsidR="000E0EA6" w:rsidRPr="003055BC" w:rsidRDefault="000E0EA6" w:rsidP="000E0EA6">
            <w:pPr>
              <w:jc w:val="left"/>
              <w:rPr>
                <w:rFonts w:ascii="Times New Roman" w:hAnsi="Times New Roman" w:cs="Times New Roman"/>
              </w:rPr>
            </w:pPr>
            <w:r w:rsidRPr="003055BC">
              <w:rPr>
                <w:rFonts w:ascii="Times New Roman" w:hAnsi="Times New Roman" w:cs="Times New Roman"/>
              </w:rPr>
              <w:t>Jeffrey Janos</w:t>
            </w:r>
          </w:p>
        </w:tc>
      </w:tr>
      <w:tr w:rsidR="000E0EA6" w:rsidRPr="003055BC" w:rsidTr="003055BC">
        <w:tc>
          <w:tcPr>
            <w:tcW w:w="8414" w:type="dxa"/>
            <w:gridSpan w:val="3"/>
            <w:shd w:val="clear" w:color="auto" w:fill="auto"/>
            <w:vAlign w:val="center"/>
          </w:tcPr>
          <w:p w:rsidR="000E0EA6" w:rsidRPr="003055BC" w:rsidRDefault="000E0EA6" w:rsidP="000E0EA6">
            <w:pPr>
              <w:jc w:val="center"/>
              <w:rPr>
                <w:rFonts w:ascii="Times New Roman" w:hAnsi="Times New Roman" w:cs="Times New Roman"/>
              </w:rPr>
            </w:pPr>
            <w:r w:rsidRPr="003055BC">
              <w:rPr>
                <w:rFonts w:ascii="Times New Roman" w:eastAsia="黑体" w:hAnsi="Times New Roman" w:cs="Times New Roman"/>
              </w:rPr>
              <w:t>模块四</w:t>
            </w:r>
            <w:r w:rsidRPr="003055BC">
              <w:rPr>
                <w:rFonts w:ascii="Times New Roman" w:eastAsia="黑体" w:hAnsi="Times New Roman" w:cs="Times New Roman"/>
              </w:rPr>
              <w:t xml:space="preserve">  </w:t>
            </w:r>
            <w:r w:rsidRPr="003055BC">
              <w:rPr>
                <w:rFonts w:ascii="Times New Roman" w:eastAsia="黑体" w:hAnsi="Times New Roman" w:cs="Times New Roman"/>
              </w:rPr>
              <w:t>辐射固化涂料</w:t>
            </w:r>
            <w:r w:rsidRPr="003055BC">
              <w:rPr>
                <w:rFonts w:ascii="Times New Roman" w:eastAsia="黑体" w:hAnsi="Times New Roman" w:cs="Times New Roman"/>
              </w:rPr>
              <w:t>——UV</w:t>
            </w:r>
            <w:r w:rsidRPr="003055BC">
              <w:rPr>
                <w:rFonts w:ascii="Times New Roman" w:eastAsia="黑体" w:hAnsi="Times New Roman" w:cs="Times New Roman"/>
              </w:rPr>
              <w:t>固化涂料的现状及如何降低</w:t>
            </w:r>
            <w:r w:rsidRPr="003055BC">
              <w:rPr>
                <w:rFonts w:ascii="Times New Roman" w:eastAsia="黑体" w:hAnsi="Times New Roman" w:cs="Times New Roman"/>
              </w:rPr>
              <w:t>VOC</w:t>
            </w:r>
            <w:r w:rsidRPr="003055BC">
              <w:rPr>
                <w:rFonts w:ascii="Times New Roman" w:eastAsia="黑体" w:hAnsi="Times New Roman" w:cs="Times New Roman"/>
              </w:rPr>
              <w:t>含量</w:t>
            </w:r>
          </w:p>
        </w:tc>
      </w:tr>
      <w:tr w:rsidR="00253691" w:rsidRPr="003055BC" w:rsidTr="003055BC">
        <w:tc>
          <w:tcPr>
            <w:tcW w:w="4536" w:type="dxa"/>
            <w:shd w:val="clear" w:color="auto" w:fill="auto"/>
            <w:vAlign w:val="center"/>
          </w:tcPr>
          <w:p w:rsidR="00253691" w:rsidRPr="003055BC" w:rsidRDefault="00253691" w:rsidP="00AA6544">
            <w:pPr>
              <w:jc w:val="center"/>
              <w:rPr>
                <w:rFonts w:ascii="Times New Roman" w:eastAsia="黑体" w:hAnsi="Times New Roman" w:cs="Times New Roman"/>
              </w:rPr>
            </w:pPr>
            <w:r w:rsidRPr="003055BC">
              <w:rPr>
                <w:rFonts w:ascii="Times New Roman" w:eastAsia="黑体" w:hAnsi="Times New Roman" w:cs="Times New Roman"/>
              </w:rPr>
              <w:t>主要内容</w:t>
            </w:r>
          </w:p>
        </w:tc>
        <w:tc>
          <w:tcPr>
            <w:tcW w:w="2127" w:type="dxa"/>
            <w:shd w:val="clear" w:color="auto" w:fill="auto"/>
            <w:vAlign w:val="center"/>
          </w:tcPr>
          <w:p w:rsidR="00253691" w:rsidRPr="003055BC" w:rsidRDefault="00253691" w:rsidP="00AA6544">
            <w:pPr>
              <w:jc w:val="center"/>
              <w:rPr>
                <w:rFonts w:ascii="Times New Roman" w:eastAsia="黑体" w:hAnsi="Times New Roman" w:cs="Times New Roman"/>
              </w:rPr>
            </w:pPr>
            <w:r w:rsidRPr="003055BC">
              <w:rPr>
                <w:rFonts w:ascii="Times New Roman" w:eastAsia="黑体" w:hAnsi="Times New Roman" w:cs="Times New Roman" w:hint="eastAsia"/>
              </w:rPr>
              <w:t>单位</w:t>
            </w:r>
          </w:p>
        </w:tc>
        <w:tc>
          <w:tcPr>
            <w:tcW w:w="1751" w:type="dxa"/>
            <w:vAlign w:val="center"/>
          </w:tcPr>
          <w:p w:rsidR="00253691" w:rsidRPr="003055BC" w:rsidRDefault="00253691" w:rsidP="00AA6544">
            <w:pPr>
              <w:jc w:val="center"/>
              <w:rPr>
                <w:rFonts w:ascii="Times New Roman" w:eastAsia="黑体" w:hAnsi="Times New Roman" w:cs="Times New Roman"/>
              </w:rPr>
            </w:pPr>
            <w:r w:rsidRPr="003055BC">
              <w:rPr>
                <w:rFonts w:ascii="Times New Roman" w:eastAsia="黑体" w:hAnsi="Times New Roman" w:cs="Times New Roman"/>
              </w:rPr>
              <w:t>主讲人</w:t>
            </w:r>
          </w:p>
        </w:tc>
      </w:tr>
      <w:tr w:rsidR="000E0EA6" w:rsidRPr="003055BC" w:rsidTr="003055BC">
        <w:tc>
          <w:tcPr>
            <w:tcW w:w="4536" w:type="dxa"/>
            <w:shd w:val="clear" w:color="auto" w:fill="auto"/>
            <w:vAlign w:val="center"/>
          </w:tcPr>
          <w:p w:rsidR="000E0EA6" w:rsidRPr="003055BC" w:rsidRDefault="000E0EA6" w:rsidP="006E2C9F">
            <w:pPr>
              <w:rPr>
                <w:rFonts w:ascii="Times New Roman" w:hAnsi="Times New Roman" w:cs="Times New Roman"/>
              </w:rPr>
            </w:pPr>
            <w:r w:rsidRPr="003055BC">
              <w:rPr>
                <w:rFonts w:ascii="Times New Roman" w:hAnsi="Times New Roman" w:cs="Times New Roman"/>
              </w:rPr>
              <w:t>光引发剂的最新技术</w:t>
            </w:r>
            <w:r w:rsidR="006E2C9F" w:rsidRPr="003055BC">
              <w:rPr>
                <w:rFonts w:ascii="Times New Roman" w:hAnsi="Times New Roman" w:cs="Times New Roman" w:hint="eastAsia"/>
              </w:rPr>
              <w:t>进展</w:t>
            </w:r>
          </w:p>
        </w:tc>
        <w:tc>
          <w:tcPr>
            <w:tcW w:w="2127" w:type="dxa"/>
            <w:shd w:val="clear" w:color="auto" w:fill="auto"/>
            <w:vAlign w:val="center"/>
          </w:tcPr>
          <w:p w:rsidR="000E0EA6" w:rsidRPr="003055BC" w:rsidRDefault="000B624A" w:rsidP="000E0EA6">
            <w:pPr>
              <w:jc w:val="left"/>
              <w:rPr>
                <w:rFonts w:ascii="Times New Roman" w:hAnsi="Times New Roman" w:cs="Times New Roman"/>
              </w:rPr>
            </w:pPr>
            <w:r w:rsidRPr="003055BC">
              <w:rPr>
                <w:rFonts w:ascii="Times New Roman" w:hAnsi="Times New Roman" w:cs="Times New Roman" w:hint="eastAsia"/>
              </w:rPr>
              <w:t>维也纳技术大学</w:t>
            </w:r>
          </w:p>
        </w:tc>
        <w:tc>
          <w:tcPr>
            <w:tcW w:w="1751" w:type="dxa"/>
            <w:vAlign w:val="center"/>
          </w:tcPr>
          <w:p w:rsidR="000E0EA6" w:rsidRPr="003055BC" w:rsidRDefault="000E0EA6" w:rsidP="000E0EA6">
            <w:pPr>
              <w:jc w:val="left"/>
              <w:rPr>
                <w:rFonts w:ascii="Times New Roman" w:hAnsi="Times New Roman" w:cs="Times New Roman"/>
              </w:rPr>
            </w:pPr>
            <w:r w:rsidRPr="003055BC">
              <w:rPr>
                <w:rFonts w:ascii="Times New Roman" w:hAnsi="Times New Roman" w:cs="Times New Roman"/>
              </w:rPr>
              <w:t>Dr. Peter Knaack</w:t>
            </w:r>
          </w:p>
        </w:tc>
      </w:tr>
      <w:tr w:rsidR="000E0EA6" w:rsidRPr="003055BC" w:rsidTr="003055BC">
        <w:tc>
          <w:tcPr>
            <w:tcW w:w="4536" w:type="dxa"/>
            <w:shd w:val="clear" w:color="auto" w:fill="auto"/>
            <w:vAlign w:val="center"/>
          </w:tcPr>
          <w:p w:rsidR="000E0EA6" w:rsidRPr="003055BC" w:rsidRDefault="002520C3" w:rsidP="006E2C9F">
            <w:pPr>
              <w:rPr>
                <w:rFonts w:ascii="Times New Roman" w:hAnsi="Times New Roman" w:cs="Times New Roman"/>
              </w:rPr>
            </w:pPr>
            <w:r w:rsidRPr="003055BC">
              <w:rPr>
                <w:rFonts w:ascii="Times New Roman" w:cs="Times New Roman" w:hint="eastAsia"/>
              </w:rPr>
              <w:t>一种新型生物基能量固化聚氨酯分散体</w:t>
            </w:r>
          </w:p>
        </w:tc>
        <w:tc>
          <w:tcPr>
            <w:tcW w:w="2127" w:type="dxa"/>
            <w:shd w:val="clear" w:color="auto" w:fill="auto"/>
            <w:vAlign w:val="center"/>
          </w:tcPr>
          <w:p w:rsidR="000E0EA6" w:rsidRPr="003055BC" w:rsidRDefault="000E0EA6" w:rsidP="000E0EA6">
            <w:pPr>
              <w:jc w:val="left"/>
              <w:rPr>
                <w:rFonts w:ascii="Times New Roman" w:hAnsi="Times New Roman" w:cs="Times New Roman"/>
              </w:rPr>
            </w:pPr>
            <w:r w:rsidRPr="003055BC">
              <w:rPr>
                <w:rFonts w:ascii="Times New Roman" w:hAnsi="Times New Roman" w:cs="Times New Roman"/>
              </w:rPr>
              <w:t>Allnex</w:t>
            </w:r>
          </w:p>
        </w:tc>
        <w:tc>
          <w:tcPr>
            <w:tcW w:w="1751" w:type="dxa"/>
            <w:vAlign w:val="center"/>
          </w:tcPr>
          <w:p w:rsidR="000E0EA6" w:rsidRPr="003055BC" w:rsidRDefault="000E0EA6" w:rsidP="000E0EA6">
            <w:pPr>
              <w:jc w:val="left"/>
              <w:rPr>
                <w:rFonts w:ascii="Times New Roman" w:hAnsi="Times New Roman" w:cs="Times New Roman"/>
              </w:rPr>
            </w:pPr>
            <w:r w:rsidRPr="003055BC">
              <w:rPr>
                <w:rFonts w:ascii="Times New Roman" w:hAnsi="Times New Roman" w:cs="Times New Roman"/>
              </w:rPr>
              <w:t>Dr. Michel Tielemans</w:t>
            </w:r>
          </w:p>
        </w:tc>
      </w:tr>
      <w:tr w:rsidR="000E0EA6" w:rsidRPr="003055BC" w:rsidTr="003055BC">
        <w:tc>
          <w:tcPr>
            <w:tcW w:w="4536" w:type="dxa"/>
            <w:shd w:val="clear" w:color="auto" w:fill="auto"/>
            <w:vAlign w:val="center"/>
          </w:tcPr>
          <w:p w:rsidR="000E0EA6" w:rsidRPr="003055BC" w:rsidRDefault="002520C3" w:rsidP="006E2C9F">
            <w:pPr>
              <w:rPr>
                <w:rFonts w:ascii="Times New Roman" w:hAnsi="Times New Roman" w:cs="Times New Roman"/>
              </w:rPr>
            </w:pPr>
            <w:r w:rsidRPr="003055BC">
              <w:rPr>
                <w:rFonts w:ascii="Times New Roman" w:cs="Times New Roman" w:hint="eastAsia"/>
              </w:rPr>
              <w:t>一种使用激光和</w:t>
            </w:r>
            <w:r w:rsidRPr="003055BC">
              <w:rPr>
                <w:rFonts w:ascii="Times New Roman" w:cs="Times New Roman" w:hint="eastAsia"/>
              </w:rPr>
              <w:t>LED</w:t>
            </w:r>
            <w:r w:rsidRPr="003055BC">
              <w:rPr>
                <w:rFonts w:ascii="Times New Roman" w:cs="Times New Roman" w:hint="eastAsia"/>
              </w:rPr>
              <w:t>光源活化的辐射固化涂料体系</w:t>
            </w:r>
          </w:p>
        </w:tc>
        <w:tc>
          <w:tcPr>
            <w:tcW w:w="2127" w:type="dxa"/>
            <w:shd w:val="clear" w:color="auto" w:fill="auto"/>
            <w:vAlign w:val="center"/>
          </w:tcPr>
          <w:p w:rsidR="000E0EA6" w:rsidRPr="003055BC" w:rsidRDefault="000E0EA6" w:rsidP="000E0EA6">
            <w:pPr>
              <w:jc w:val="left"/>
              <w:rPr>
                <w:rFonts w:ascii="Times New Roman" w:hAnsi="Times New Roman" w:cs="Times New Roman"/>
              </w:rPr>
            </w:pPr>
            <w:r w:rsidRPr="003055BC">
              <w:rPr>
                <w:rFonts w:ascii="Times New Roman" w:hAnsi="Times New Roman" w:cs="Times New Roman"/>
              </w:rPr>
              <w:t>下莱茵应用科学大学</w:t>
            </w:r>
          </w:p>
        </w:tc>
        <w:tc>
          <w:tcPr>
            <w:tcW w:w="1751" w:type="dxa"/>
            <w:vAlign w:val="center"/>
          </w:tcPr>
          <w:p w:rsidR="000E0EA6" w:rsidRPr="003055BC" w:rsidRDefault="000E0EA6" w:rsidP="000E0EA6">
            <w:pPr>
              <w:jc w:val="left"/>
              <w:rPr>
                <w:rFonts w:ascii="Times New Roman" w:hAnsi="Times New Roman" w:cs="Times New Roman"/>
              </w:rPr>
            </w:pPr>
            <w:r w:rsidRPr="003055BC">
              <w:rPr>
                <w:rFonts w:ascii="Times New Roman" w:hAnsi="Times New Roman" w:cs="Times New Roman"/>
              </w:rPr>
              <w:t>Christian Schmitz</w:t>
            </w:r>
          </w:p>
        </w:tc>
      </w:tr>
      <w:tr w:rsidR="000E0EA6" w:rsidRPr="003055BC" w:rsidTr="003055BC">
        <w:tc>
          <w:tcPr>
            <w:tcW w:w="4536" w:type="dxa"/>
            <w:shd w:val="clear" w:color="auto" w:fill="auto"/>
            <w:vAlign w:val="center"/>
          </w:tcPr>
          <w:p w:rsidR="000E0EA6" w:rsidRPr="003055BC" w:rsidRDefault="002520C3" w:rsidP="007E3478">
            <w:pPr>
              <w:rPr>
                <w:rFonts w:ascii="Times New Roman" w:hAnsi="Times New Roman" w:cs="Times New Roman"/>
              </w:rPr>
            </w:pPr>
            <w:r w:rsidRPr="003055BC">
              <w:rPr>
                <w:rFonts w:ascii="Times New Roman" w:cs="Times New Roman" w:hint="eastAsia"/>
              </w:rPr>
              <w:t>一种用于木器涂料的新型水性能量固化的聚氨酯分散体</w:t>
            </w:r>
          </w:p>
        </w:tc>
        <w:tc>
          <w:tcPr>
            <w:tcW w:w="2127" w:type="dxa"/>
            <w:shd w:val="clear" w:color="auto" w:fill="auto"/>
            <w:vAlign w:val="center"/>
          </w:tcPr>
          <w:p w:rsidR="000E0EA6" w:rsidRPr="003055BC" w:rsidRDefault="000E0EA6" w:rsidP="000E0EA6">
            <w:pPr>
              <w:jc w:val="left"/>
              <w:rPr>
                <w:rFonts w:ascii="Times New Roman" w:hAnsi="Times New Roman" w:cs="Times New Roman"/>
              </w:rPr>
            </w:pPr>
            <w:r w:rsidRPr="003055BC">
              <w:rPr>
                <w:rFonts w:ascii="Times New Roman" w:hAnsi="Times New Roman" w:cs="Times New Roman"/>
              </w:rPr>
              <w:t>Allnex</w:t>
            </w:r>
          </w:p>
        </w:tc>
        <w:tc>
          <w:tcPr>
            <w:tcW w:w="1751" w:type="dxa"/>
            <w:vAlign w:val="center"/>
          </w:tcPr>
          <w:p w:rsidR="000E0EA6" w:rsidRPr="003055BC" w:rsidRDefault="000E0EA6" w:rsidP="000E0EA6">
            <w:pPr>
              <w:jc w:val="left"/>
              <w:rPr>
                <w:rFonts w:ascii="Times New Roman" w:hAnsi="Times New Roman" w:cs="Times New Roman"/>
              </w:rPr>
            </w:pPr>
            <w:r w:rsidRPr="003055BC">
              <w:rPr>
                <w:rFonts w:ascii="Times New Roman" w:hAnsi="Times New Roman" w:cs="Times New Roman"/>
              </w:rPr>
              <w:t>Dr. Michel Tielemans</w:t>
            </w:r>
          </w:p>
        </w:tc>
      </w:tr>
      <w:tr w:rsidR="000E0EA6" w:rsidRPr="006E2C9F" w:rsidTr="003055BC">
        <w:trPr>
          <w:trHeight w:val="401"/>
        </w:trPr>
        <w:tc>
          <w:tcPr>
            <w:tcW w:w="4536" w:type="dxa"/>
            <w:shd w:val="clear" w:color="auto" w:fill="auto"/>
            <w:vAlign w:val="center"/>
          </w:tcPr>
          <w:p w:rsidR="000E0EA6" w:rsidRPr="003055BC" w:rsidRDefault="002520C3" w:rsidP="007E3478">
            <w:pPr>
              <w:rPr>
                <w:rFonts w:ascii="Times New Roman" w:hAnsi="Times New Roman" w:cs="Times New Roman"/>
              </w:rPr>
            </w:pPr>
            <w:r w:rsidRPr="003055BC">
              <w:rPr>
                <w:rFonts w:hint="eastAsia"/>
              </w:rPr>
              <w:t>一种在有机硅丙烯酸酯能量固化体系提供二次固化的有机硅材料</w:t>
            </w:r>
          </w:p>
        </w:tc>
        <w:tc>
          <w:tcPr>
            <w:tcW w:w="2127" w:type="dxa"/>
            <w:shd w:val="clear" w:color="auto" w:fill="auto"/>
            <w:vAlign w:val="center"/>
          </w:tcPr>
          <w:p w:rsidR="000E0EA6" w:rsidRPr="003055BC" w:rsidRDefault="000E0EA6" w:rsidP="000E0EA6">
            <w:pPr>
              <w:jc w:val="left"/>
              <w:rPr>
                <w:rFonts w:ascii="Times New Roman" w:hAnsi="Times New Roman" w:cs="Times New Roman"/>
              </w:rPr>
            </w:pPr>
            <w:r w:rsidRPr="003055BC">
              <w:rPr>
                <w:rFonts w:ascii="Times New Roman" w:hAnsi="Times New Roman" w:cs="Times New Roman"/>
              </w:rPr>
              <w:t>Siltech</w:t>
            </w:r>
          </w:p>
        </w:tc>
        <w:tc>
          <w:tcPr>
            <w:tcW w:w="1751" w:type="dxa"/>
            <w:vAlign w:val="center"/>
          </w:tcPr>
          <w:p w:rsidR="000E0EA6" w:rsidRPr="003055BC" w:rsidRDefault="000E0EA6" w:rsidP="000E0EA6">
            <w:pPr>
              <w:jc w:val="left"/>
              <w:rPr>
                <w:rFonts w:ascii="Times New Roman" w:hAnsi="Times New Roman" w:cs="Times New Roman"/>
              </w:rPr>
            </w:pPr>
            <w:r w:rsidRPr="003055BC">
              <w:rPr>
                <w:rFonts w:ascii="Times New Roman" w:hAnsi="Times New Roman" w:cs="Times New Roman"/>
              </w:rPr>
              <w:t>Robert Ruckle</w:t>
            </w:r>
          </w:p>
        </w:tc>
      </w:tr>
    </w:tbl>
    <w:p w:rsidR="00BB787E" w:rsidRDefault="00BB787E" w:rsidP="001816EF">
      <w:pPr>
        <w:spacing w:line="360" w:lineRule="auto"/>
        <w:rPr>
          <w:rFonts w:ascii="Times New Roman" w:hAnsi="Times New Roman" w:cs="Times New Roman"/>
          <w:b/>
          <w:bCs/>
          <w:sz w:val="24"/>
        </w:rPr>
      </w:pPr>
    </w:p>
    <w:p w:rsidR="001816EF" w:rsidRPr="006E2C9F" w:rsidRDefault="00BB787E" w:rsidP="001816EF">
      <w:pPr>
        <w:spacing w:line="360" w:lineRule="auto"/>
        <w:rPr>
          <w:rFonts w:ascii="Times New Roman" w:hAnsi="Times New Roman" w:cs="Times New Roman"/>
          <w:sz w:val="24"/>
        </w:rPr>
      </w:pPr>
      <w:r>
        <w:rPr>
          <w:rFonts w:ascii="Times New Roman" w:hAnsi="Times New Roman" w:cs="Times New Roman" w:hint="eastAsia"/>
          <w:b/>
          <w:bCs/>
          <w:sz w:val="24"/>
        </w:rPr>
        <w:lastRenderedPageBreak/>
        <w:t>四</w:t>
      </w:r>
      <w:r w:rsidR="001816EF" w:rsidRPr="006E2C9F">
        <w:rPr>
          <w:rFonts w:ascii="Times New Roman" w:hAnsi="Times New Roman" w:cs="Times New Roman"/>
          <w:b/>
          <w:bCs/>
          <w:sz w:val="24"/>
        </w:rPr>
        <w:t>、</w:t>
      </w:r>
      <w:r w:rsidR="00AF3062" w:rsidRPr="006E2C9F">
        <w:rPr>
          <w:rFonts w:ascii="Times New Roman" w:hAnsi="Times New Roman" w:cs="Times New Roman"/>
          <w:b/>
          <w:bCs/>
          <w:sz w:val="24"/>
        </w:rPr>
        <w:t>会议</w:t>
      </w:r>
      <w:r w:rsidR="001816EF" w:rsidRPr="006E2C9F">
        <w:rPr>
          <w:rFonts w:ascii="Times New Roman" w:hAnsi="Times New Roman" w:cs="Times New Roman"/>
          <w:b/>
          <w:bCs/>
          <w:sz w:val="24"/>
        </w:rPr>
        <w:t>时间</w:t>
      </w:r>
    </w:p>
    <w:p w:rsidR="001816EF" w:rsidRPr="006E2C9F" w:rsidRDefault="001816EF" w:rsidP="001816EF">
      <w:pPr>
        <w:spacing w:line="360" w:lineRule="auto"/>
        <w:ind w:firstLineChars="200" w:firstLine="480"/>
        <w:rPr>
          <w:rFonts w:ascii="Times New Roman" w:hAnsi="Times New Roman" w:cs="Times New Roman"/>
          <w:sz w:val="24"/>
        </w:rPr>
      </w:pPr>
      <w:r w:rsidRPr="006E2C9F">
        <w:rPr>
          <w:rFonts w:ascii="Times New Roman" w:hAnsi="Times New Roman" w:cs="Times New Roman"/>
          <w:sz w:val="24"/>
        </w:rPr>
        <w:t>2020</w:t>
      </w:r>
      <w:r w:rsidRPr="006E2C9F">
        <w:rPr>
          <w:rFonts w:ascii="Times New Roman" w:hAnsi="Times New Roman" w:cs="Times New Roman"/>
          <w:sz w:val="24"/>
        </w:rPr>
        <w:t>年</w:t>
      </w:r>
      <w:r w:rsidRPr="006E2C9F">
        <w:rPr>
          <w:rFonts w:ascii="Times New Roman" w:hAnsi="Times New Roman" w:cs="Times New Roman"/>
          <w:sz w:val="24"/>
        </w:rPr>
        <w:t>7</w:t>
      </w:r>
      <w:r w:rsidRPr="006E2C9F">
        <w:rPr>
          <w:rFonts w:ascii="Times New Roman" w:hAnsi="Times New Roman" w:cs="Times New Roman"/>
          <w:sz w:val="24"/>
        </w:rPr>
        <w:t>月</w:t>
      </w:r>
      <w:r w:rsidRPr="006E2C9F">
        <w:rPr>
          <w:rFonts w:ascii="Times New Roman" w:hAnsi="Times New Roman" w:cs="Times New Roman"/>
          <w:sz w:val="24"/>
        </w:rPr>
        <w:t>23</w:t>
      </w:r>
      <w:r w:rsidR="00AF3062" w:rsidRPr="006E2C9F">
        <w:rPr>
          <w:rFonts w:ascii="Times New Roman" w:hAnsi="Times New Roman" w:cs="Times New Roman"/>
          <w:sz w:val="24"/>
        </w:rPr>
        <w:t>日</w:t>
      </w:r>
      <w:r w:rsidRPr="006E2C9F">
        <w:rPr>
          <w:rFonts w:ascii="Times New Roman" w:hAnsi="Times New Roman" w:cs="Times New Roman"/>
          <w:sz w:val="24"/>
        </w:rPr>
        <w:t>、</w:t>
      </w:r>
      <w:r w:rsidRPr="006E2C9F">
        <w:rPr>
          <w:rFonts w:ascii="Times New Roman" w:hAnsi="Times New Roman" w:cs="Times New Roman"/>
          <w:sz w:val="24"/>
        </w:rPr>
        <w:t>24</w:t>
      </w:r>
      <w:r w:rsidRPr="006E2C9F">
        <w:rPr>
          <w:rFonts w:ascii="Times New Roman" w:hAnsi="Times New Roman" w:cs="Times New Roman"/>
          <w:sz w:val="24"/>
        </w:rPr>
        <w:t>日，两天全天会议。</w:t>
      </w:r>
    </w:p>
    <w:p w:rsidR="001816EF" w:rsidRPr="006E2C9F" w:rsidRDefault="00BB787E" w:rsidP="001816EF">
      <w:pPr>
        <w:spacing w:line="360" w:lineRule="auto"/>
        <w:rPr>
          <w:rFonts w:ascii="Times New Roman" w:hAnsi="Times New Roman" w:cs="Times New Roman"/>
          <w:b/>
          <w:bCs/>
          <w:sz w:val="24"/>
        </w:rPr>
      </w:pPr>
      <w:r>
        <w:rPr>
          <w:rFonts w:ascii="Times New Roman" w:hAnsi="Times New Roman" w:cs="Times New Roman" w:hint="eastAsia"/>
          <w:b/>
          <w:bCs/>
          <w:sz w:val="24"/>
        </w:rPr>
        <w:t>五</w:t>
      </w:r>
      <w:r w:rsidR="001816EF" w:rsidRPr="006E2C9F">
        <w:rPr>
          <w:rFonts w:ascii="Times New Roman" w:hAnsi="Times New Roman" w:cs="Times New Roman"/>
          <w:b/>
          <w:bCs/>
          <w:sz w:val="24"/>
        </w:rPr>
        <w:t>、参会费用</w:t>
      </w:r>
    </w:p>
    <w:p w:rsidR="00AF3062" w:rsidRPr="006E2C9F" w:rsidRDefault="001816EF" w:rsidP="001816EF">
      <w:pPr>
        <w:spacing w:line="360" w:lineRule="auto"/>
        <w:ind w:firstLineChars="200" w:firstLine="480"/>
        <w:rPr>
          <w:rFonts w:ascii="Times New Roman" w:hAnsi="Times New Roman" w:cs="Times New Roman"/>
          <w:color w:val="000000"/>
          <w:sz w:val="24"/>
        </w:rPr>
      </w:pPr>
      <w:r w:rsidRPr="006E2C9F">
        <w:rPr>
          <w:rFonts w:ascii="Times New Roman" w:hAnsi="Times New Roman" w:cs="Times New Roman"/>
          <w:color w:val="000000"/>
          <w:sz w:val="24"/>
        </w:rPr>
        <w:t>会员单位费用</w:t>
      </w:r>
      <w:r w:rsidRPr="006E2C9F">
        <w:rPr>
          <w:rFonts w:ascii="Times New Roman" w:hAnsi="Times New Roman" w:cs="Times New Roman"/>
          <w:color w:val="000000"/>
          <w:sz w:val="24"/>
        </w:rPr>
        <w:t>2000</w:t>
      </w:r>
      <w:r w:rsidRPr="006E2C9F">
        <w:rPr>
          <w:rFonts w:ascii="Times New Roman" w:hAnsi="Times New Roman" w:cs="Times New Roman"/>
          <w:color w:val="000000"/>
          <w:sz w:val="24"/>
        </w:rPr>
        <w:t>元（包含</w:t>
      </w:r>
      <w:r w:rsidRPr="006E2C9F">
        <w:rPr>
          <w:rFonts w:ascii="Times New Roman" w:hAnsi="Times New Roman" w:cs="Times New Roman"/>
          <w:color w:val="000000"/>
          <w:sz w:val="24"/>
        </w:rPr>
        <w:t>10</w:t>
      </w:r>
      <w:r w:rsidRPr="006E2C9F">
        <w:rPr>
          <w:rFonts w:ascii="Times New Roman" w:hAnsi="Times New Roman" w:cs="Times New Roman"/>
          <w:color w:val="000000"/>
          <w:sz w:val="24"/>
        </w:rPr>
        <w:t>个接入账号）</w:t>
      </w:r>
      <w:r w:rsidR="00AF3062" w:rsidRPr="006E2C9F">
        <w:rPr>
          <w:rFonts w:ascii="Times New Roman" w:hAnsi="Times New Roman" w:cs="Times New Roman"/>
          <w:color w:val="000000"/>
          <w:sz w:val="24"/>
        </w:rPr>
        <w:t>；</w:t>
      </w:r>
    </w:p>
    <w:p w:rsidR="00AF3062" w:rsidRPr="006E2C9F" w:rsidRDefault="001816EF" w:rsidP="001816EF">
      <w:pPr>
        <w:spacing w:line="360" w:lineRule="auto"/>
        <w:ind w:firstLineChars="200" w:firstLine="480"/>
        <w:rPr>
          <w:rFonts w:ascii="Times New Roman" w:hAnsi="Times New Roman" w:cs="Times New Roman"/>
          <w:color w:val="000000"/>
          <w:sz w:val="24"/>
        </w:rPr>
      </w:pPr>
      <w:r w:rsidRPr="006E2C9F">
        <w:rPr>
          <w:rFonts w:ascii="Times New Roman" w:hAnsi="Times New Roman" w:cs="Times New Roman"/>
          <w:color w:val="000000"/>
          <w:sz w:val="24"/>
        </w:rPr>
        <w:t>非会员单位费用</w:t>
      </w:r>
      <w:r w:rsidRPr="006E2C9F">
        <w:rPr>
          <w:rFonts w:ascii="Times New Roman" w:hAnsi="Times New Roman" w:cs="Times New Roman"/>
          <w:color w:val="000000"/>
          <w:sz w:val="24"/>
        </w:rPr>
        <w:t>2500</w:t>
      </w:r>
      <w:r w:rsidRPr="006E2C9F">
        <w:rPr>
          <w:rFonts w:ascii="Times New Roman" w:hAnsi="Times New Roman" w:cs="Times New Roman"/>
          <w:color w:val="000000"/>
          <w:sz w:val="24"/>
        </w:rPr>
        <w:t>元（包含</w:t>
      </w:r>
      <w:r w:rsidRPr="006E2C9F">
        <w:rPr>
          <w:rFonts w:ascii="Times New Roman" w:hAnsi="Times New Roman" w:cs="Times New Roman"/>
          <w:color w:val="000000"/>
          <w:sz w:val="24"/>
        </w:rPr>
        <w:t>10</w:t>
      </w:r>
      <w:r w:rsidRPr="006E2C9F">
        <w:rPr>
          <w:rFonts w:ascii="Times New Roman" w:hAnsi="Times New Roman" w:cs="Times New Roman"/>
          <w:color w:val="000000"/>
          <w:sz w:val="24"/>
        </w:rPr>
        <w:t>个接入账号）</w:t>
      </w:r>
      <w:r w:rsidR="00AF3062" w:rsidRPr="006E2C9F">
        <w:rPr>
          <w:rFonts w:ascii="Times New Roman" w:hAnsi="Times New Roman" w:cs="Times New Roman"/>
          <w:color w:val="000000"/>
          <w:sz w:val="24"/>
        </w:rPr>
        <w:t>；</w:t>
      </w:r>
    </w:p>
    <w:p w:rsidR="001816EF" w:rsidRPr="006E2C9F" w:rsidRDefault="001816EF" w:rsidP="001816EF">
      <w:pPr>
        <w:spacing w:line="360" w:lineRule="auto"/>
        <w:ind w:firstLineChars="200" w:firstLine="480"/>
        <w:rPr>
          <w:rFonts w:ascii="Times New Roman" w:hAnsi="Times New Roman" w:cs="Times New Roman"/>
          <w:color w:val="000000"/>
          <w:sz w:val="24"/>
        </w:rPr>
      </w:pPr>
      <w:r w:rsidRPr="006E2C9F">
        <w:rPr>
          <w:rFonts w:ascii="Times New Roman" w:hAnsi="Times New Roman" w:cs="Times New Roman"/>
          <w:color w:val="000000"/>
          <w:sz w:val="24"/>
        </w:rPr>
        <w:t>其他科研院所和高校</w:t>
      </w:r>
      <w:r w:rsidRPr="006E2C9F">
        <w:rPr>
          <w:rFonts w:ascii="Times New Roman" w:hAnsi="Times New Roman" w:cs="Times New Roman"/>
          <w:color w:val="000000"/>
          <w:sz w:val="24"/>
        </w:rPr>
        <w:t>1000</w:t>
      </w:r>
      <w:r w:rsidRPr="006E2C9F">
        <w:rPr>
          <w:rFonts w:ascii="Times New Roman" w:hAnsi="Times New Roman" w:cs="Times New Roman"/>
          <w:color w:val="000000"/>
          <w:sz w:val="24"/>
        </w:rPr>
        <w:t>元（包含</w:t>
      </w:r>
      <w:r w:rsidRPr="006E2C9F">
        <w:rPr>
          <w:rFonts w:ascii="Times New Roman" w:hAnsi="Times New Roman" w:cs="Times New Roman"/>
          <w:color w:val="000000"/>
          <w:sz w:val="24"/>
        </w:rPr>
        <w:t>3</w:t>
      </w:r>
      <w:r w:rsidRPr="006E2C9F">
        <w:rPr>
          <w:rFonts w:ascii="Times New Roman" w:hAnsi="Times New Roman" w:cs="Times New Roman"/>
          <w:color w:val="000000"/>
          <w:sz w:val="24"/>
        </w:rPr>
        <w:t>个接入</w:t>
      </w:r>
      <w:r w:rsidR="00253691">
        <w:rPr>
          <w:rFonts w:ascii="Times New Roman" w:hAnsi="Times New Roman" w:cs="Times New Roman" w:hint="eastAsia"/>
          <w:color w:val="000000"/>
          <w:sz w:val="24"/>
        </w:rPr>
        <w:t>账</w:t>
      </w:r>
      <w:r w:rsidRPr="006E2C9F">
        <w:rPr>
          <w:rFonts w:ascii="Times New Roman" w:hAnsi="Times New Roman" w:cs="Times New Roman"/>
          <w:color w:val="000000"/>
          <w:sz w:val="24"/>
        </w:rPr>
        <w:t>号）。</w:t>
      </w:r>
    </w:p>
    <w:p w:rsidR="001816EF" w:rsidRPr="006E2C9F" w:rsidRDefault="001816EF" w:rsidP="00AF3062">
      <w:pPr>
        <w:spacing w:line="360" w:lineRule="auto"/>
        <w:ind w:firstLineChars="200" w:firstLine="480"/>
        <w:rPr>
          <w:rFonts w:ascii="Times New Roman" w:hAnsi="Times New Roman" w:cs="Times New Roman"/>
          <w:color w:val="000000"/>
          <w:sz w:val="24"/>
        </w:rPr>
      </w:pPr>
      <w:r w:rsidRPr="006E2C9F">
        <w:rPr>
          <w:rFonts w:ascii="Times New Roman" w:hAnsi="Times New Roman" w:cs="Times New Roman"/>
          <w:color w:val="000000"/>
          <w:sz w:val="24"/>
        </w:rPr>
        <w:t>开户行：工商银行北京六铺炕</w:t>
      </w:r>
      <w:r w:rsidR="00793AC9" w:rsidRPr="006E2C9F">
        <w:rPr>
          <w:rFonts w:ascii="Times New Roman" w:hAnsi="Times New Roman" w:cs="Times New Roman"/>
          <w:color w:val="000000"/>
          <w:sz w:val="24"/>
        </w:rPr>
        <w:t>支行</w:t>
      </w:r>
    </w:p>
    <w:p w:rsidR="001816EF" w:rsidRPr="006E2C9F" w:rsidRDefault="001816EF" w:rsidP="00AF3062">
      <w:pPr>
        <w:spacing w:line="360" w:lineRule="auto"/>
        <w:ind w:firstLineChars="200" w:firstLine="480"/>
        <w:rPr>
          <w:rFonts w:ascii="Times New Roman" w:hAnsi="Times New Roman" w:cs="Times New Roman"/>
          <w:color w:val="000000"/>
          <w:sz w:val="24"/>
        </w:rPr>
      </w:pPr>
      <w:r w:rsidRPr="006E2C9F">
        <w:rPr>
          <w:rFonts w:ascii="Times New Roman" w:hAnsi="Times New Roman" w:cs="Times New Roman"/>
          <w:color w:val="000000"/>
          <w:sz w:val="24"/>
        </w:rPr>
        <w:t>开户名：北京涂博国际展览有限公司</w:t>
      </w:r>
    </w:p>
    <w:p w:rsidR="001816EF" w:rsidRPr="006E2C9F" w:rsidRDefault="001816EF" w:rsidP="00AF3062">
      <w:pPr>
        <w:spacing w:line="360" w:lineRule="auto"/>
        <w:ind w:firstLineChars="200" w:firstLine="480"/>
        <w:rPr>
          <w:rFonts w:ascii="Times New Roman" w:hAnsi="Times New Roman" w:cs="Times New Roman"/>
          <w:color w:val="000000"/>
          <w:sz w:val="24"/>
        </w:rPr>
      </w:pPr>
      <w:r w:rsidRPr="006E2C9F">
        <w:rPr>
          <w:rFonts w:ascii="Times New Roman" w:hAnsi="Times New Roman" w:cs="Times New Roman"/>
          <w:color w:val="000000"/>
          <w:sz w:val="24"/>
        </w:rPr>
        <w:t>账</w:t>
      </w:r>
      <w:r w:rsidRPr="006E2C9F">
        <w:rPr>
          <w:rFonts w:ascii="Times New Roman" w:hAnsi="Times New Roman" w:cs="Times New Roman"/>
          <w:color w:val="000000"/>
          <w:sz w:val="24"/>
        </w:rPr>
        <w:t xml:space="preserve">  </w:t>
      </w:r>
      <w:r w:rsidRPr="006E2C9F">
        <w:rPr>
          <w:rFonts w:ascii="Times New Roman" w:hAnsi="Times New Roman" w:cs="Times New Roman"/>
          <w:color w:val="000000"/>
          <w:sz w:val="24"/>
        </w:rPr>
        <w:t>号：</w:t>
      </w:r>
      <w:r w:rsidRPr="006E2C9F">
        <w:rPr>
          <w:rFonts w:ascii="Times New Roman" w:hAnsi="Times New Roman" w:cs="Times New Roman"/>
          <w:color w:val="000000"/>
          <w:sz w:val="24"/>
        </w:rPr>
        <w:t>0200022309006855729</w:t>
      </w:r>
    </w:p>
    <w:p w:rsidR="001816EF" w:rsidRDefault="001816EF" w:rsidP="003055BC">
      <w:pPr>
        <w:pStyle w:val="aa"/>
        <w:shd w:val="clear" w:color="auto" w:fill="FFFFFF"/>
        <w:wordWrap w:val="0"/>
        <w:spacing w:before="240" w:beforeAutospacing="0" w:afterLines="100" w:afterAutospacing="0"/>
        <w:rPr>
          <w:rStyle w:val="ab"/>
          <w:rFonts w:ascii="Times New Roman" w:hAnsi="Times New Roman" w:cs="Times New Roman"/>
          <w:color w:val="333333"/>
        </w:rPr>
      </w:pPr>
      <w:r w:rsidRPr="006E2C9F">
        <w:rPr>
          <w:rStyle w:val="ab"/>
          <w:rFonts w:ascii="Times New Roman" w:hAnsi="Times New Roman" w:cs="Times New Roman"/>
          <w:color w:val="333333"/>
        </w:rPr>
        <w:t>五、会议联络</w:t>
      </w:r>
    </w:p>
    <w:p w:rsidR="001132A8" w:rsidRPr="006E2C9F" w:rsidRDefault="001132A8" w:rsidP="003055BC">
      <w:pPr>
        <w:pStyle w:val="aa"/>
        <w:shd w:val="clear" w:color="auto" w:fill="FFFFFF"/>
        <w:wordWrap w:val="0"/>
        <w:spacing w:before="240" w:beforeAutospacing="0" w:afterLines="100" w:afterAutospacing="0"/>
        <w:ind w:firstLineChars="200" w:firstLine="482"/>
        <w:rPr>
          <w:rFonts w:ascii="Times New Roman" w:hAnsi="Times New Roman" w:cs="Times New Roman"/>
          <w:b/>
          <w:bCs/>
          <w:color w:val="333333"/>
        </w:rPr>
      </w:pPr>
      <w:r>
        <w:rPr>
          <w:rStyle w:val="ab"/>
          <w:rFonts w:ascii="Times New Roman" w:hAnsi="Times New Roman" w:cs="Times New Roman" w:hint="eastAsia"/>
          <w:color w:val="333333"/>
        </w:rPr>
        <w:t>1</w:t>
      </w:r>
      <w:r>
        <w:rPr>
          <w:rStyle w:val="ab"/>
          <w:rFonts w:ascii="Times New Roman" w:hAnsi="Times New Roman" w:cs="Times New Roman" w:hint="eastAsia"/>
          <w:color w:val="333333"/>
        </w:rPr>
        <w:t>、会务组</w:t>
      </w:r>
    </w:p>
    <w:p w:rsidR="001132A8" w:rsidRDefault="001816EF" w:rsidP="001816EF">
      <w:pPr>
        <w:widowControl/>
        <w:snapToGrid w:val="0"/>
        <w:spacing w:line="312" w:lineRule="auto"/>
        <w:ind w:firstLineChars="200" w:firstLine="480"/>
        <w:jc w:val="left"/>
        <w:rPr>
          <w:rFonts w:ascii="Times New Roman" w:hAnsi="Times New Roman" w:cs="Times New Roman"/>
          <w:color w:val="000000"/>
          <w:sz w:val="24"/>
        </w:rPr>
      </w:pPr>
      <w:r w:rsidRPr="006E2C9F">
        <w:rPr>
          <w:rFonts w:ascii="Times New Roman" w:hAnsi="Times New Roman" w:cs="Times New Roman"/>
          <w:sz w:val="24"/>
        </w:rPr>
        <w:t>联系人：</w:t>
      </w:r>
      <w:r w:rsidRPr="006E2C9F">
        <w:rPr>
          <w:rFonts w:ascii="Times New Roman" w:hAnsi="Times New Roman" w:cs="Times New Roman"/>
          <w:color w:val="000000"/>
          <w:sz w:val="24"/>
        </w:rPr>
        <w:t>白</w:t>
      </w:r>
      <w:r w:rsidR="001132A8">
        <w:rPr>
          <w:rFonts w:ascii="Times New Roman" w:hAnsi="Times New Roman" w:cs="Times New Roman" w:hint="eastAsia"/>
          <w:color w:val="000000"/>
          <w:sz w:val="24"/>
        </w:rPr>
        <w:t xml:space="preserve">  </w:t>
      </w:r>
      <w:r w:rsidRPr="006E2C9F">
        <w:rPr>
          <w:rFonts w:ascii="Times New Roman" w:hAnsi="Times New Roman" w:cs="Times New Roman"/>
          <w:color w:val="000000"/>
          <w:sz w:val="24"/>
        </w:rPr>
        <w:t>蕾</w:t>
      </w:r>
      <w:r w:rsidR="001132A8">
        <w:rPr>
          <w:rFonts w:ascii="Times New Roman" w:hAnsi="Times New Roman" w:cs="Times New Roman" w:hint="eastAsia"/>
          <w:color w:val="000000"/>
          <w:sz w:val="24"/>
        </w:rPr>
        <w:t xml:space="preserve">  </w:t>
      </w:r>
      <w:r w:rsidR="001132A8" w:rsidRPr="006E2C9F">
        <w:rPr>
          <w:rFonts w:ascii="Times New Roman" w:hAnsi="Times New Roman" w:cs="Times New Roman"/>
          <w:color w:val="000000"/>
          <w:sz w:val="24"/>
        </w:rPr>
        <w:t>18810920246</w:t>
      </w:r>
      <w:r w:rsidRPr="006E2C9F">
        <w:rPr>
          <w:rFonts w:ascii="Times New Roman" w:hAnsi="Times New Roman" w:cs="Times New Roman"/>
          <w:color w:val="000000"/>
          <w:sz w:val="24"/>
        </w:rPr>
        <w:t xml:space="preserve">    </w:t>
      </w:r>
    </w:p>
    <w:p w:rsidR="001816EF" w:rsidRDefault="001816EF" w:rsidP="001816EF">
      <w:pPr>
        <w:widowControl/>
        <w:snapToGrid w:val="0"/>
        <w:spacing w:line="312" w:lineRule="auto"/>
        <w:ind w:leftChars="100" w:left="210" w:firstLineChars="118" w:firstLine="283"/>
        <w:jc w:val="left"/>
        <w:rPr>
          <w:rFonts w:ascii="Times New Roman" w:hAnsi="Times New Roman" w:cs="Times New Roman"/>
          <w:color w:val="000000"/>
          <w:sz w:val="24"/>
        </w:rPr>
      </w:pPr>
      <w:r w:rsidRPr="006E2C9F">
        <w:rPr>
          <w:rFonts w:ascii="Times New Roman" w:hAnsi="Times New Roman" w:cs="Times New Roman"/>
          <w:color w:val="000000"/>
          <w:sz w:val="24"/>
        </w:rPr>
        <w:t xml:space="preserve">E-mail: coatshow@coatshow.cn   service@coatshow.cn    </w:t>
      </w:r>
    </w:p>
    <w:p w:rsidR="001132A8" w:rsidRPr="001132A8" w:rsidRDefault="001132A8" w:rsidP="003055BC">
      <w:pPr>
        <w:pStyle w:val="aa"/>
        <w:shd w:val="clear" w:color="auto" w:fill="FFFFFF"/>
        <w:wordWrap w:val="0"/>
        <w:spacing w:before="240" w:beforeAutospacing="0" w:afterLines="100" w:afterAutospacing="0"/>
        <w:ind w:firstLineChars="200" w:firstLine="482"/>
        <w:rPr>
          <w:rStyle w:val="ab"/>
          <w:color w:val="333333"/>
        </w:rPr>
      </w:pPr>
      <w:r w:rsidRPr="001132A8">
        <w:rPr>
          <w:rStyle w:val="ab"/>
          <w:rFonts w:hint="eastAsia"/>
          <w:color w:val="333333"/>
        </w:rPr>
        <w:t>2、商务合作</w:t>
      </w:r>
    </w:p>
    <w:p w:rsidR="001816EF" w:rsidRDefault="001132A8" w:rsidP="001816EF">
      <w:pPr>
        <w:widowControl/>
        <w:snapToGrid w:val="0"/>
        <w:spacing w:line="312" w:lineRule="auto"/>
        <w:ind w:leftChars="100" w:left="210" w:firstLineChars="118" w:firstLine="283"/>
        <w:jc w:val="left"/>
        <w:rPr>
          <w:rFonts w:ascii="Times New Roman" w:hAnsi="Times New Roman" w:cs="Times New Roman"/>
          <w:color w:val="000000"/>
          <w:sz w:val="24"/>
        </w:rPr>
      </w:pPr>
      <w:r w:rsidRPr="006E2C9F">
        <w:rPr>
          <w:rFonts w:ascii="Times New Roman" w:hAnsi="Times New Roman" w:cs="Times New Roman"/>
          <w:sz w:val="24"/>
        </w:rPr>
        <w:t>联系人：</w:t>
      </w:r>
      <w:r w:rsidRPr="006E2C9F">
        <w:rPr>
          <w:rFonts w:ascii="Times New Roman" w:hAnsi="Times New Roman" w:cs="Times New Roman"/>
          <w:color w:val="000000"/>
          <w:sz w:val="24"/>
        </w:rPr>
        <w:t>丁艳梅</w:t>
      </w:r>
      <w:r>
        <w:rPr>
          <w:rFonts w:ascii="Times New Roman" w:hAnsi="Times New Roman" w:cs="Times New Roman" w:hint="eastAsia"/>
          <w:color w:val="000000"/>
          <w:sz w:val="24"/>
        </w:rPr>
        <w:t xml:space="preserve">  </w:t>
      </w:r>
      <w:r w:rsidRPr="006E2C9F">
        <w:rPr>
          <w:rFonts w:ascii="Times New Roman" w:hAnsi="Times New Roman" w:cs="Times New Roman"/>
          <w:color w:val="000000"/>
          <w:sz w:val="24"/>
        </w:rPr>
        <w:t>13683517455</w:t>
      </w:r>
    </w:p>
    <w:p w:rsidR="001132A8" w:rsidRDefault="001132A8" w:rsidP="001132A8">
      <w:pPr>
        <w:widowControl/>
        <w:snapToGrid w:val="0"/>
        <w:spacing w:line="312" w:lineRule="auto"/>
        <w:ind w:firstLineChars="600" w:firstLine="1440"/>
        <w:jc w:val="left"/>
        <w:rPr>
          <w:rFonts w:ascii="Times New Roman" w:hAnsi="Times New Roman" w:cs="Times New Roman"/>
          <w:color w:val="000000"/>
          <w:sz w:val="24"/>
        </w:rPr>
      </w:pPr>
      <w:r>
        <w:rPr>
          <w:rFonts w:ascii="Times New Roman" w:hAnsi="Times New Roman" w:cs="Times New Roman" w:hint="eastAsia"/>
          <w:color w:val="000000"/>
          <w:sz w:val="24"/>
        </w:rPr>
        <w:t>冯立辉</w:t>
      </w:r>
      <w:r>
        <w:rPr>
          <w:rFonts w:ascii="Times New Roman" w:hAnsi="Times New Roman" w:cs="Times New Roman" w:hint="eastAsia"/>
          <w:color w:val="000000"/>
          <w:sz w:val="24"/>
        </w:rPr>
        <w:t xml:space="preserve">  13146685581</w:t>
      </w:r>
    </w:p>
    <w:p w:rsidR="001132A8" w:rsidRDefault="001132A8" w:rsidP="001132A8">
      <w:pPr>
        <w:widowControl/>
        <w:snapToGrid w:val="0"/>
        <w:spacing w:line="312" w:lineRule="auto"/>
        <w:ind w:firstLineChars="600" w:firstLine="1440"/>
        <w:jc w:val="left"/>
        <w:rPr>
          <w:rFonts w:ascii="Times New Roman" w:hAnsi="Times New Roman" w:cs="Times New Roman"/>
          <w:color w:val="000000"/>
          <w:sz w:val="24"/>
        </w:rPr>
      </w:pPr>
      <w:r>
        <w:rPr>
          <w:rFonts w:ascii="Times New Roman" w:hAnsi="Times New Roman" w:cs="Times New Roman" w:hint="eastAsia"/>
          <w:color w:val="000000"/>
          <w:sz w:val="24"/>
        </w:rPr>
        <w:t>刘</w:t>
      </w:r>
      <w:r>
        <w:rPr>
          <w:rFonts w:ascii="Times New Roman" w:hAnsi="Times New Roman" w:cs="Times New Roman" w:hint="eastAsia"/>
          <w:color w:val="000000"/>
          <w:sz w:val="24"/>
        </w:rPr>
        <w:t xml:space="preserve">  </w:t>
      </w:r>
      <w:r>
        <w:rPr>
          <w:rFonts w:ascii="Times New Roman" w:hAnsi="Times New Roman" w:cs="Times New Roman" w:hint="eastAsia"/>
          <w:color w:val="000000"/>
          <w:sz w:val="24"/>
        </w:rPr>
        <w:t>杰</w:t>
      </w:r>
      <w:r>
        <w:rPr>
          <w:rFonts w:ascii="Times New Roman" w:hAnsi="Times New Roman" w:cs="Times New Roman" w:hint="eastAsia"/>
          <w:color w:val="000000"/>
          <w:sz w:val="24"/>
        </w:rPr>
        <w:t xml:space="preserve">  13810161256</w:t>
      </w:r>
    </w:p>
    <w:p w:rsidR="001132A8" w:rsidRPr="006E2C9F" w:rsidRDefault="001132A8" w:rsidP="001132A8">
      <w:pPr>
        <w:widowControl/>
        <w:snapToGrid w:val="0"/>
        <w:spacing w:line="312" w:lineRule="auto"/>
        <w:ind w:firstLineChars="600" w:firstLine="1440"/>
        <w:jc w:val="left"/>
        <w:rPr>
          <w:rFonts w:ascii="Times New Roman" w:hAnsi="Times New Roman" w:cs="Times New Roman"/>
          <w:color w:val="000000"/>
          <w:sz w:val="24"/>
        </w:rPr>
      </w:pPr>
      <w:r>
        <w:rPr>
          <w:rFonts w:ascii="Times New Roman" w:hAnsi="Times New Roman" w:cs="Times New Roman" w:hint="eastAsia"/>
          <w:color w:val="000000"/>
          <w:sz w:val="24"/>
        </w:rPr>
        <w:t>牛长睿</w:t>
      </w:r>
      <w:r>
        <w:rPr>
          <w:rFonts w:ascii="Times New Roman" w:hAnsi="Times New Roman" w:cs="Times New Roman" w:hint="eastAsia"/>
          <w:color w:val="000000"/>
          <w:sz w:val="24"/>
        </w:rPr>
        <w:t xml:space="preserve">  13366150895</w:t>
      </w:r>
    </w:p>
    <w:p w:rsidR="001816EF" w:rsidRPr="006E2C9F" w:rsidRDefault="001816EF" w:rsidP="001816EF">
      <w:pPr>
        <w:tabs>
          <w:tab w:val="left" w:pos="8820"/>
        </w:tabs>
        <w:spacing w:line="360" w:lineRule="auto"/>
        <w:ind w:right="1278"/>
        <w:jc w:val="center"/>
        <w:rPr>
          <w:rFonts w:ascii="Times New Roman" w:hAnsi="Times New Roman" w:cs="Times New Roman"/>
          <w:b/>
          <w:bCs/>
          <w:lang w:val="fr-CA"/>
        </w:rPr>
      </w:pPr>
      <w:r w:rsidRPr="006E2C9F">
        <w:rPr>
          <w:rFonts w:ascii="Times New Roman" w:hAnsi="Times New Roman" w:cs="Times New Roman"/>
          <w:b/>
          <w:bCs/>
          <w:lang w:val="fr-CA"/>
        </w:rPr>
        <w:t xml:space="preserve">                                                                 </w:t>
      </w:r>
    </w:p>
    <w:p w:rsidR="001816EF" w:rsidRPr="006E2C9F" w:rsidRDefault="001816EF" w:rsidP="001816EF">
      <w:pPr>
        <w:tabs>
          <w:tab w:val="left" w:pos="8820"/>
        </w:tabs>
        <w:spacing w:line="360" w:lineRule="auto"/>
        <w:ind w:right="78"/>
        <w:jc w:val="right"/>
        <w:rPr>
          <w:rFonts w:ascii="Times New Roman" w:hAnsi="Times New Roman" w:cs="Times New Roman"/>
          <w:color w:val="333333"/>
          <w:sz w:val="24"/>
        </w:rPr>
      </w:pPr>
      <w:r w:rsidRPr="006E2C9F">
        <w:rPr>
          <w:rFonts w:ascii="Times New Roman" w:hAnsi="Times New Roman" w:cs="Times New Roman"/>
          <w:color w:val="333333"/>
          <w:sz w:val="24"/>
        </w:rPr>
        <w:t>中国涂料工业协会</w:t>
      </w:r>
    </w:p>
    <w:p w:rsidR="001816EF" w:rsidRDefault="001816EF" w:rsidP="001816EF">
      <w:pPr>
        <w:pStyle w:val="a8"/>
        <w:spacing w:line="360" w:lineRule="auto"/>
        <w:ind w:leftChars="47" w:left="99" w:firstLineChars="2650" w:firstLine="6360"/>
        <w:rPr>
          <w:rFonts w:ascii="Times New Roman" w:hAnsi="Times New Roman"/>
          <w:b w:val="0"/>
          <w:bCs w:val="0"/>
          <w:color w:val="333333"/>
          <w:sz w:val="24"/>
        </w:rPr>
      </w:pPr>
      <w:r w:rsidRPr="006E2C9F">
        <w:rPr>
          <w:rFonts w:ascii="Times New Roman" w:hAnsi="Times New Roman"/>
          <w:b w:val="0"/>
          <w:bCs w:val="0"/>
          <w:color w:val="333333"/>
          <w:sz w:val="24"/>
        </w:rPr>
        <w:t>2020</w:t>
      </w:r>
      <w:r w:rsidRPr="006E2C9F">
        <w:rPr>
          <w:rFonts w:ascii="Times New Roman" w:hAnsi="Times New Roman"/>
          <w:b w:val="0"/>
          <w:bCs w:val="0"/>
          <w:color w:val="333333"/>
          <w:sz w:val="24"/>
        </w:rPr>
        <w:t>年</w:t>
      </w:r>
      <w:r w:rsidR="006E2C9F">
        <w:rPr>
          <w:rFonts w:ascii="Times New Roman" w:hAnsi="Times New Roman" w:hint="eastAsia"/>
          <w:b w:val="0"/>
          <w:bCs w:val="0"/>
          <w:color w:val="333333"/>
          <w:sz w:val="24"/>
        </w:rPr>
        <w:t>6</w:t>
      </w:r>
      <w:r w:rsidRPr="006E2C9F">
        <w:rPr>
          <w:rFonts w:ascii="Times New Roman" w:hAnsi="Times New Roman"/>
          <w:b w:val="0"/>
          <w:bCs w:val="0"/>
          <w:color w:val="333333"/>
          <w:sz w:val="24"/>
        </w:rPr>
        <w:t>月</w:t>
      </w:r>
      <w:r w:rsidR="001132A8">
        <w:rPr>
          <w:rFonts w:ascii="Times New Roman" w:hAnsi="Times New Roman" w:hint="eastAsia"/>
          <w:b w:val="0"/>
          <w:bCs w:val="0"/>
          <w:color w:val="333333"/>
          <w:sz w:val="24"/>
        </w:rPr>
        <w:t>18</w:t>
      </w:r>
      <w:r w:rsidRPr="006E2C9F">
        <w:rPr>
          <w:rFonts w:ascii="Times New Roman" w:hAnsi="Times New Roman"/>
          <w:b w:val="0"/>
          <w:bCs w:val="0"/>
          <w:color w:val="333333"/>
          <w:sz w:val="24"/>
        </w:rPr>
        <w:t>日</w:t>
      </w:r>
    </w:p>
    <w:p w:rsidR="00BB787E" w:rsidRPr="00BB787E" w:rsidRDefault="00BB787E" w:rsidP="00BB787E"/>
    <w:p w:rsidR="00BB787E" w:rsidRPr="001132A8" w:rsidRDefault="00BB787E" w:rsidP="00BB787E">
      <w:pPr>
        <w:widowControl/>
        <w:shd w:val="clear" w:color="auto" w:fill="FFFFFF"/>
        <w:spacing w:before="100" w:beforeAutospacing="1" w:after="100" w:afterAutospacing="1" w:line="330" w:lineRule="atLeast"/>
        <w:jc w:val="center"/>
        <w:rPr>
          <w:rFonts w:ascii="Times New Roman" w:hAnsi="Times New Roman" w:cs="Times New Roman"/>
          <w:b/>
          <w:kern w:val="0"/>
          <w:sz w:val="24"/>
        </w:rPr>
      </w:pPr>
      <w:r w:rsidRPr="006E2C9F">
        <w:rPr>
          <w:rFonts w:ascii="Times New Roman" w:hAnsi="Times New Roman" w:cs="Times New Roman"/>
          <w:b/>
          <w:kern w:val="0"/>
          <w:sz w:val="24"/>
        </w:rPr>
        <w:t>参会回执表</w:t>
      </w:r>
    </w:p>
    <w:tbl>
      <w:tblPr>
        <w:tblW w:w="856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50"/>
        <w:gridCol w:w="1342"/>
        <w:gridCol w:w="980"/>
        <w:gridCol w:w="693"/>
        <w:gridCol w:w="840"/>
        <w:gridCol w:w="1534"/>
        <w:gridCol w:w="840"/>
        <w:gridCol w:w="1581"/>
      </w:tblGrid>
      <w:tr w:rsidR="00BB787E" w:rsidRPr="006E2C9F" w:rsidTr="00CB41A0">
        <w:trPr>
          <w:trHeight w:val="434"/>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tcPr>
          <w:p w:rsidR="00BB787E" w:rsidRPr="006E2C9F" w:rsidRDefault="00BB787E" w:rsidP="00CB41A0">
            <w:pPr>
              <w:widowControl/>
              <w:spacing w:line="330" w:lineRule="atLeast"/>
              <w:jc w:val="center"/>
              <w:rPr>
                <w:rFonts w:ascii="Times New Roman" w:hAnsi="Times New Roman" w:cs="Times New Roman"/>
                <w:kern w:val="0"/>
                <w:sz w:val="24"/>
              </w:rPr>
            </w:pPr>
            <w:r w:rsidRPr="006E2C9F">
              <w:rPr>
                <w:rFonts w:ascii="Times New Roman" w:hAnsi="Times New Roman" w:cs="Times New Roman"/>
                <w:kern w:val="0"/>
                <w:sz w:val="24"/>
              </w:rPr>
              <w:t>联系人</w:t>
            </w:r>
          </w:p>
        </w:tc>
        <w:tc>
          <w:tcPr>
            <w:tcW w:w="1342" w:type="dxa"/>
            <w:tcBorders>
              <w:top w:val="outset" w:sz="6" w:space="0" w:color="auto"/>
              <w:left w:val="outset" w:sz="6" w:space="0" w:color="auto"/>
              <w:bottom w:val="outset" w:sz="6" w:space="0" w:color="auto"/>
              <w:right w:val="outset" w:sz="6" w:space="0" w:color="auto"/>
            </w:tcBorders>
            <w:vAlign w:val="center"/>
          </w:tcPr>
          <w:p w:rsidR="00BB787E" w:rsidRPr="006E2C9F" w:rsidRDefault="00BB787E" w:rsidP="00CB41A0">
            <w:pPr>
              <w:widowControl/>
              <w:spacing w:line="330" w:lineRule="atLeast"/>
              <w:jc w:val="center"/>
              <w:rPr>
                <w:rFonts w:ascii="Times New Roman" w:hAnsi="Times New Roman" w:cs="Times New Roman"/>
                <w:kern w:val="0"/>
                <w:sz w:val="24"/>
              </w:rPr>
            </w:pPr>
          </w:p>
        </w:tc>
        <w:tc>
          <w:tcPr>
            <w:tcW w:w="980" w:type="dxa"/>
            <w:tcBorders>
              <w:top w:val="outset" w:sz="6" w:space="0" w:color="auto"/>
              <w:left w:val="outset" w:sz="6" w:space="0" w:color="auto"/>
              <w:bottom w:val="outset" w:sz="6" w:space="0" w:color="auto"/>
              <w:right w:val="outset" w:sz="6" w:space="0" w:color="auto"/>
            </w:tcBorders>
            <w:vAlign w:val="center"/>
          </w:tcPr>
          <w:p w:rsidR="00BB787E" w:rsidRPr="006E2C9F" w:rsidRDefault="00BB787E" w:rsidP="00CB41A0">
            <w:pPr>
              <w:widowControl/>
              <w:spacing w:line="330" w:lineRule="atLeast"/>
              <w:jc w:val="center"/>
              <w:rPr>
                <w:rFonts w:ascii="Times New Roman" w:hAnsi="Times New Roman" w:cs="Times New Roman"/>
                <w:kern w:val="0"/>
                <w:sz w:val="24"/>
              </w:rPr>
            </w:pPr>
            <w:r w:rsidRPr="006E2C9F">
              <w:rPr>
                <w:rFonts w:ascii="Times New Roman" w:hAnsi="Times New Roman" w:cs="Times New Roman"/>
                <w:kern w:val="0"/>
                <w:sz w:val="24"/>
              </w:rPr>
              <w:t>性别</w:t>
            </w:r>
          </w:p>
        </w:tc>
        <w:tc>
          <w:tcPr>
            <w:tcW w:w="693" w:type="dxa"/>
            <w:tcBorders>
              <w:top w:val="outset" w:sz="6" w:space="0" w:color="auto"/>
              <w:left w:val="outset" w:sz="6" w:space="0" w:color="auto"/>
              <w:bottom w:val="outset" w:sz="6" w:space="0" w:color="auto"/>
              <w:right w:val="outset" w:sz="6" w:space="0" w:color="auto"/>
            </w:tcBorders>
            <w:vAlign w:val="center"/>
          </w:tcPr>
          <w:p w:rsidR="00BB787E" w:rsidRPr="006E2C9F" w:rsidRDefault="00BB787E" w:rsidP="00CB41A0">
            <w:pPr>
              <w:widowControl/>
              <w:spacing w:line="330" w:lineRule="atLeast"/>
              <w:jc w:val="center"/>
              <w:rPr>
                <w:rFonts w:ascii="Times New Roman" w:hAnsi="Times New Roman" w:cs="Times New Roman"/>
                <w:kern w:val="0"/>
                <w:sz w:val="24"/>
              </w:rPr>
            </w:pPr>
          </w:p>
        </w:tc>
        <w:tc>
          <w:tcPr>
            <w:tcW w:w="840" w:type="dxa"/>
            <w:tcBorders>
              <w:top w:val="outset" w:sz="6" w:space="0" w:color="auto"/>
              <w:left w:val="outset" w:sz="6" w:space="0" w:color="auto"/>
              <w:bottom w:val="outset" w:sz="6" w:space="0" w:color="auto"/>
              <w:right w:val="outset" w:sz="6" w:space="0" w:color="auto"/>
            </w:tcBorders>
            <w:vAlign w:val="center"/>
          </w:tcPr>
          <w:p w:rsidR="00BB787E" w:rsidRPr="006E2C9F" w:rsidRDefault="00BB787E" w:rsidP="00CB41A0">
            <w:pPr>
              <w:widowControl/>
              <w:spacing w:line="330" w:lineRule="atLeast"/>
              <w:jc w:val="center"/>
              <w:rPr>
                <w:rFonts w:ascii="Times New Roman" w:hAnsi="Times New Roman" w:cs="Times New Roman"/>
                <w:kern w:val="0"/>
                <w:sz w:val="24"/>
              </w:rPr>
            </w:pPr>
            <w:r w:rsidRPr="006E2C9F">
              <w:rPr>
                <w:rFonts w:ascii="Times New Roman" w:hAnsi="Times New Roman" w:cs="Times New Roman"/>
                <w:kern w:val="0"/>
                <w:sz w:val="24"/>
              </w:rPr>
              <w:t>职务</w:t>
            </w:r>
          </w:p>
        </w:tc>
        <w:tc>
          <w:tcPr>
            <w:tcW w:w="1534" w:type="dxa"/>
            <w:tcBorders>
              <w:top w:val="outset" w:sz="6" w:space="0" w:color="auto"/>
              <w:left w:val="outset" w:sz="6" w:space="0" w:color="auto"/>
              <w:bottom w:val="outset" w:sz="6" w:space="0" w:color="auto"/>
              <w:right w:val="outset" w:sz="6" w:space="0" w:color="auto"/>
            </w:tcBorders>
            <w:vAlign w:val="center"/>
          </w:tcPr>
          <w:p w:rsidR="00BB787E" w:rsidRPr="006E2C9F" w:rsidRDefault="00BB787E" w:rsidP="00CB41A0">
            <w:pPr>
              <w:widowControl/>
              <w:spacing w:line="330" w:lineRule="atLeast"/>
              <w:jc w:val="center"/>
              <w:rPr>
                <w:rFonts w:ascii="Times New Roman" w:hAnsi="Times New Roman" w:cs="Times New Roman"/>
                <w:kern w:val="0"/>
                <w:sz w:val="24"/>
              </w:rPr>
            </w:pPr>
          </w:p>
        </w:tc>
        <w:tc>
          <w:tcPr>
            <w:tcW w:w="840" w:type="dxa"/>
            <w:tcBorders>
              <w:top w:val="outset" w:sz="6" w:space="0" w:color="auto"/>
              <w:left w:val="outset" w:sz="6" w:space="0" w:color="auto"/>
              <w:bottom w:val="outset" w:sz="6" w:space="0" w:color="auto"/>
              <w:right w:val="outset" w:sz="6" w:space="0" w:color="auto"/>
            </w:tcBorders>
            <w:vAlign w:val="center"/>
          </w:tcPr>
          <w:p w:rsidR="00BB787E" w:rsidRPr="006E2C9F" w:rsidRDefault="00BB787E" w:rsidP="00CB41A0">
            <w:pPr>
              <w:widowControl/>
              <w:spacing w:line="330" w:lineRule="atLeast"/>
              <w:jc w:val="center"/>
              <w:rPr>
                <w:rFonts w:ascii="Times New Roman" w:hAnsi="Times New Roman" w:cs="Times New Roman"/>
                <w:kern w:val="0"/>
                <w:sz w:val="24"/>
              </w:rPr>
            </w:pPr>
            <w:r w:rsidRPr="006E2C9F">
              <w:rPr>
                <w:rFonts w:ascii="Times New Roman" w:hAnsi="Times New Roman" w:cs="Times New Roman"/>
                <w:kern w:val="0"/>
                <w:sz w:val="24"/>
              </w:rPr>
              <w:t>电话</w:t>
            </w:r>
          </w:p>
        </w:tc>
        <w:tc>
          <w:tcPr>
            <w:tcW w:w="1581" w:type="dxa"/>
            <w:tcBorders>
              <w:top w:val="outset" w:sz="6" w:space="0" w:color="auto"/>
              <w:left w:val="outset" w:sz="6" w:space="0" w:color="auto"/>
              <w:bottom w:val="outset" w:sz="6" w:space="0" w:color="auto"/>
              <w:right w:val="outset" w:sz="6" w:space="0" w:color="auto"/>
            </w:tcBorders>
            <w:vAlign w:val="center"/>
          </w:tcPr>
          <w:p w:rsidR="00BB787E" w:rsidRPr="006E2C9F" w:rsidRDefault="00BB787E" w:rsidP="00CB41A0">
            <w:pPr>
              <w:widowControl/>
              <w:spacing w:line="330" w:lineRule="atLeast"/>
              <w:jc w:val="center"/>
              <w:rPr>
                <w:rFonts w:ascii="Times New Roman" w:hAnsi="Times New Roman" w:cs="Times New Roman"/>
                <w:kern w:val="0"/>
                <w:sz w:val="24"/>
              </w:rPr>
            </w:pPr>
          </w:p>
        </w:tc>
      </w:tr>
      <w:tr w:rsidR="00BB787E" w:rsidRPr="006E2C9F" w:rsidTr="00CB41A0">
        <w:trPr>
          <w:trHeight w:val="530"/>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tcPr>
          <w:p w:rsidR="00BB787E" w:rsidRPr="006E2C9F" w:rsidRDefault="00BB787E" w:rsidP="00CB41A0">
            <w:pPr>
              <w:widowControl/>
              <w:spacing w:line="330" w:lineRule="atLeast"/>
              <w:jc w:val="center"/>
              <w:rPr>
                <w:rFonts w:ascii="Times New Roman" w:hAnsi="Times New Roman" w:cs="Times New Roman"/>
                <w:kern w:val="0"/>
                <w:sz w:val="24"/>
              </w:rPr>
            </w:pPr>
            <w:r w:rsidRPr="006E2C9F">
              <w:rPr>
                <w:rFonts w:ascii="Times New Roman" w:hAnsi="Times New Roman" w:cs="Times New Roman"/>
                <w:kern w:val="0"/>
                <w:sz w:val="24"/>
              </w:rPr>
              <w:t>E-mail</w:t>
            </w:r>
          </w:p>
        </w:tc>
        <w:tc>
          <w:tcPr>
            <w:tcW w:w="7810" w:type="dxa"/>
            <w:gridSpan w:val="7"/>
            <w:tcBorders>
              <w:top w:val="outset" w:sz="6" w:space="0" w:color="auto"/>
              <w:left w:val="outset" w:sz="6" w:space="0" w:color="auto"/>
              <w:bottom w:val="outset" w:sz="6" w:space="0" w:color="auto"/>
              <w:right w:val="outset" w:sz="6" w:space="0" w:color="auto"/>
            </w:tcBorders>
            <w:vAlign w:val="center"/>
          </w:tcPr>
          <w:p w:rsidR="00BB787E" w:rsidRPr="006E2C9F" w:rsidRDefault="00BB787E" w:rsidP="00CB41A0">
            <w:pPr>
              <w:widowControl/>
              <w:spacing w:line="330" w:lineRule="atLeast"/>
              <w:jc w:val="center"/>
              <w:rPr>
                <w:rFonts w:ascii="Times New Roman" w:hAnsi="Times New Roman" w:cs="Times New Roman"/>
                <w:kern w:val="0"/>
                <w:sz w:val="24"/>
              </w:rPr>
            </w:pPr>
          </w:p>
        </w:tc>
      </w:tr>
      <w:tr w:rsidR="00BB787E" w:rsidRPr="006E2C9F" w:rsidTr="00CB41A0">
        <w:trPr>
          <w:trHeight w:val="537"/>
          <w:tblCellSpacing w:w="0" w:type="dxa"/>
          <w:jc w:val="center"/>
        </w:trPr>
        <w:tc>
          <w:tcPr>
            <w:tcW w:w="750" w:type="dxa"/>
            <w:tcBorders>
              <w:top w:val="outset" w:sz="6" w:space="0" w:color="auto"/>
              <w:left w:val="outset" w:sz="6" w:space="0" w:color="auto"/>
              <w:bottom w:val="outset" w:sz="6" w:space="0" w:color="auto"/>
              <w:right w:val="outset" w:sz="6" w:space="0" w:color="auto"/>
            </w:tcBorders>
            <w:vAlign w:val="center"/>
          </w:tcPr>
          <w:p w:rsidR="00BB787E" w:rsidRPr="006E2C9F" w:rsidRDefault="00BB787E" w:rsidP="00CB41A0">
            <w:pPr>
              <w:widowControl/>
              <w:spacing w:line="330" w:lineRule="atLeast"/>
              <w:jc w:val="center"/>
              <w:rPr>
                <w:rFonts w:ascii="Times New Roman" w:hAnsi="Times New Roman" w:cs="Times New Roman"/>
                <w:kern w:val="0"/>
                <w:sz w:val="24"/>
              </w:rPr>
            </w:pPr>
            <w:r w:rsidRPr="006E2C9F">
              <w:rPr>
                <w:rFonts w:ascii="Times New Roman" w:hAnsi="Times New Roman" w:cs="Times New Roman"/>
                <w:kern w:val="0"/>
                <w:sz w:val="24"/>
              </w:rPr>
              <w:t>单位</w:t>
            </w:r>
          </w:p>
        </w:tc>
        <w:tc>
          <w:tcPr>
            <w:tcW w:w="7810" w:type="dxa"/>
            <w:gridSpan w:val="7"/>
            <w:tcBorders>
              <w:top w:val="outset" w:sz="6" w:space="0" w:color="auto"/>
              <w:left w:val="outset" w:sz="6" w:space="0" w:color="auto"/>
              <w:bottom w:val="outset" w:sz="6" w:space="0" w:color="auto"/>
              <w:right w:val="outset" w:sz="6" w:space="0" w:color="auto"/>
            </w:tcBorders>
            <w:vAlign w:val="center"/>
          </w:tcPr>
          <w:p w:rsidR="00BB787E" w:rsidRPr="006E2C9F" w:rsidRDefault="00BB787E" w:rsidP="00CB41A0">
            <w:pPr>
              <w:widowControl/>
              <w:spacing w:line="330" w:lineRule="atLeast"/>
              <w:jc w:val="center"/>
              <w:rPr>
                <w:rFonts w:ascii="Times New Roman" w:hAnsi="Times New Roman" w:cs="Times New Roman"/>
                <w:kern w:val="0"/>
                <w:sz w:val="24"/>
              </w:rPr>
            </w:pPr>
          </w:p>
        </w:tc>
      </w:tr>
    </w:tbl>
    <w:p w:rsidR="00B919EC" w:rsidRPr="001132A8" w:rsidRDefault="00B919EC" w:rsidP="00BB787E">
      <w:pPr>
        <w:widowControl/>
        <w:shd w:val="clear" w:color="auto" w:fill="FFFFFF"/>
        <w:spacing w:before="100" w:beforeAutospacing="1" w:after="100" w:afterAutospacing="1" w:line="330" w:lineRule="atLeast"/>
        <w:rPr>
          <w:rFonts w:ascii="Times New Roman" w:hAnsi="Times New Roman" w:cs="Times New Roman"/>
          <w:b/>
          <w:kern w:val="0"/>
          <w:sz w:val="24"/>
        </w:rPr>
      </w:pPr>
    </w:p>
    <w:sectPr w:rsidR="00B919EC" w:rsidRPr="001132A8" w:rsidSect="003055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A85" w:rsidRDefault="00602A85">
      <w:r>
        <w:separator/>
      </w:r>
    </w:p>
  </w:endnote>
  <w:endnote w:type="continuationSeparator" w:id="1">
    <w:p w:rsidR="00602A85" w:rsidRDefault="00602A8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A85" w:rsidRDefault="00602A85">
      <w:r>
        <w:separator/>
      </w:r>
    </w:p>
  </w:footnote>
  <w:footnote w:type="continuationSeparator" w:id="1">
    <w:p w:rsidR="00602A85" w:rsidRDefault="00602A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ED7674"/>
    <w:multiLevelType w:val="hybridMultilevel"/>
    <w:tmpl w:val="3AFE9B74"/>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70A41FF2"/>
    <w:multiLevelType w:val="hybridMultilevel"/>
    <w:tmpl w:val="C7B6082A"/>
    <w:lvl w:ilvl="0" w:tplc="7E32D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68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71C8"/>
    <w:rsid w:val="0000173B"/>
    <w:rsid w:val="00010E6E"/>
    <w:rsid w:val="00025E0A"/>
    <w:rsid w:val="0003370A"/>
    <w:rsid w:val="000364FC"/>
    <w:rsid w:val="00044F64"/>
    <w:rsid w:val="0006427B"/>
    <w:rsid w:val="000A6209"/>
    <w:rsid w:val="000B624A"/>
    <w:rsid w:val="000C1AC1"/>
    <w:rsid w:val="000D5B35"/>
    <w:rsid w:val="000E0EA6"/>
    <w:rsid w:val="000E1C1A"/>
    <w:rsid w:val="000E4D7F"/>
    <w:rsid w:val="00106EBC"/>
    <w:rsid w:val="001132A8"/>
    <w:rsid w:val="00135919"/>
    <w:rsid w:val="001457CD"/>
    <w:rsid w:val="00156B4B"/>
    <w:rsid w:val="001816EF"/>
    <w:rsid w:val="00191E77"/>
    <w:rsid w:val="0019397D"/>
    <w:rsid w:val="001F60D8"/>
    <w:rsid w:val="00210245"/>
    <w:rsid w:val="0024056D"/>
    <w:rsid w:val="002456D0"/>
    <w:rsid w:val="002520C3"/>
    <w:rsid w:val="00253691"/>
    <w:rsid w:val="00264149"/>
    <w:rsid w:val="00271D0B"/>
    <w:rsid w:val="002C7CF0"/>
    <w:rsid w:val="002D2456"/>
    <w:rsid w:val="002D71C8"/>
    <w:rsid w:val="002E50C7"/>
    <w:rsid w:val="002F123A"/>
    <w:rsid w:val="002F4D82"/>
    <w:rsid w:val="003055BC"/>
    <w:rsid w:val="003324E7"/>
    <w:rsid w:val="00335B58"/>
    <w:rsid w:val="00354B1D"/>
    <w:rsid w:val="003954F9"/>
    <w:rsid w:val="003C4C2F"/>
    <w:rsid w:val="003C5C03"/>
    <w:rsid w:val="003E2D72"/>
    <w:rsid w:val="003E3D90"/>
    <w:rsid w:val="0040520F"/>
    <w:rsid w:val="004107E8"/>
    <w:rsid w:val="00413EB1"/>
    <w:rsid w:val="004522FB"/>
    <w:rsid w:val="00465F5E"/>
    <w:rsid w:val="004950C1"/>
    <w:rsid w:val="004A388E"/>
    <w:rsid w:val="004D379A"/>
    <w:rsid w:val="004E6905"/>
    <w:rsid w:val="005336DF"/>
    <w:rsid w:val="00575EA8"/>
    <w:rsid w:val="005B5BFA"/>
    <w:rsid w:val="005F370C"/>
    <w:rsid w:val="00602A85"/>
    <w:rsid w:val="00631FBC"/>
    <w:rsid w:val="00641DD0"/>
    <w:rsid w:val="00642144"/>
    <w:rsid w:val="006543F6"/>
    <w:rsid w:val="00655A19"/>
    <w:rsid w:val="00684E8E"/>
    <w:rsid w:val="006E2C9F"/>
    <w:rsid w:val="0078706D"/>
    <w:rsid w:val="00792310"/>
    <w:rsid w:val="00793AC9"/>
    <w:rsid w:val="007A020F"/>
    <w:rsid w:val="007B6F49"/>
    <w:rsid w:val="007C478F"/>
    <w:rsid w:val="007D132E"/>
    <w:rsid w:val="007E498D"/>
    <w:rsid w:val="00814471"/>
    <w:rsid w:val="00820DA7"/>
    <w:rsid w:val="00844CA0"/>
    <w:rsid w:val="0087330D"/>
    <w:rsid w:val="00887F85"/>
    <w:rsid w:val="008B5E01"/>
    <w:rsid w:val="008B7E20"/>
    <w:rsid w:val="008D6AC2"/>
    <w:rsid w:val="009B27B4"/>
    <w:rsid w:val="009B7F60"/>
    <w:rsid w:val="00A05CE3"/>
    <w:rsid w:val="00A410E4"/>
    <w:rsid w:val="00A54BC1"/>
    <w:rsid w:val="00A64B64"/>
    <w:rsid w:val="00A711E6"/>
    <w:rsid w:val="00A97F92"/>
    <w:rsid w:val="00AA44E8"/>
    <w:rsid w:val="00AB19B0"/>
    <w:rsid w:val="00AC017B"/>
    <w:rsid w:val="00AD729C"/>
    <w:rsid w:val="00AE622D"/>
    <w:rsid w:val="00AF25F1"/>
    <w:rsid w:val="00AF3062"/>
    <w:rsid w:val="00B252C3"/>
    <w:rsid w:val="00B34F2D"/>
    <w:rsid w:val="00B919EC"/>
    <w:rsid w:val="00BB787E"/>
    <w:rsid w:val="00C563B7"/>
    <w:rsid w:val="00C70013"/>
    <w:rsid w:val="00C83D99"/>
    <w:rsid w:val="00CA14C9"/>
    <w:rsid w:val="00CA15EA"/>
    <w:rsid w:val="00CA4CC4"/>
    <w:rsid w:val="00CA626C"/>
    <w:rsid w:val="00CC0ED6"/>
    <w:rsid w:val="00CC1382"/>
    <w:rsid w:val="00CE4D6D"/>
    <w:rsid w:val="00D3180B"/>
    <w:rsid w:val="00D64FC2"/>
    <w:rsid w:val="00D72C62"/>
    <w:rsid w:val="00D765B8"/>
    <w:rsid w:val="00DA3819"/>
    <w:rsid w:val="00DA3FE7"/>
    <w:rsid w:val="00DC3555"/>
    <w:rsid w:val="00DD0232"/>
    <w:rsid w:val="00DE674C"/>
    <w:rsid w:val="00DF36E2"/>
    <w:rsid w:val="00E47CC5"/>
    <w:rsid w:val="00E61399"/>
    <w:rsid w:val="00E757B8"/>
    <w:rsid w:val="00E827AB"/>
    <w:rsid w:val="00E92C81"/>
    <w:rsid w:val="00EA68FC"/>
    <w:rsid w:val="00EB6639"/>
    <w:rsid w:val="00ED2E1C"/>
    <w:rsid w:val="00EF32B5"/>
    <w:rsid w:val="00F325DE"/>
    <w:rsid w:val="00F32977"/>
    <w:rsid w:val="00F5422C"/>
    <w:rsid w:val="00F72DF5"/>
    <w:rsid w:val="00FA48CD"/>
    <w:rsid w:val="00FA4FA1"/>
    <w:rsid w:val="00FB5CE7"/>
    <w:rsid w:val="00FB7291"/>
    <w:rsid w:val="00FC0899"/>
    <w:rsid w:val="00FC2CFB"/>
    <w:rsid w:val="00FF7C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2C3"/>
    <w:pPr>
      <w:widowControl w:val="0"/>
      <w:jc w:val="both"/>
    </w:pPr>
  </w:style>
  <w:style w:type="paragraph" w:styleId="1">
    <w:name w:val="heading 1"/>
    <w:basedOn w:val="a"/>
    <w:link w:val="1Char"/>
    <w:uiPriority w:val="9"/>
    <w:qFormat/>
    <w:rsid w:val="00D72C6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92310"/>
    <w:pPr>
      <w:tabs>
        <w:tab w:val="center" w:pos="4153"/>
        <w:tab w:val="right" w:pos="8306"/>
      </w:tabs>
      <w:snapToGrid w:val="0"/>
      <w:jc w:val="left"/>
    </w:pPr>
    <w:rPr>
      <w:sz w:val="18"/>
      <w:szCs w:val="18"/>
    </w:rPr>
  </w:style>
  <w:style w:type="character" w:customStyle="1" w:styleId="Char">
    <w:name w:val="页脚 Char"/>
    <w:basedOn w:val="a0"/>
    <w:link w:val="a3"/>
    <w:uiPriority w:val="99"/>
    <w:rsid w:val="00792310"/>
    <w:rPr>
      <w:sz w:val="18"/>
      <w:szCs w:val="18"/>
    </w:rPr>
  </w:style>
  <w:style w:type="paragraph" w:styleId="a4">
    <w:name w:val="Body Text Indent"/>
    <w:basedOn w:val="a"/>
    <w:link w:val="Char0"/>
    <w:uiPriority w:val="99"/>
    <w:rsid w:val="003C5C03"/>
    <w:pPr>
      <w:spacing w:line="360" w:lineRule="auto"/>
      <w:ind w:leftChars="342" w:left="1200" w:hangingChars="200" w:hanging="482"/>
    </w:pPr>
    <w:rPr>
      <w:rFonts w:ascii="Times New Roman" w:eastAsia="宋体" w:hAnsi="Times New Roman" w:cs="Times New Roman"/>
      <w:b/>
      <w:bCs/>
      <w:sz w:val="24"/>
      <w:szCs w:val="24"/>
    </w:rPr>
  </w:style>
  <w:style w:type="character" w:customStyle="1" w:styleId="Char0">
    <w:name w:val="正文文本缩进 Char"/>
    <w:basedOn w:val="a0"/>
    <w:link w:val="a4"/>
    <w:uiPriority w:val="99"/>
    <w:rsid w:val="003C5C03"/>
    <w:rPr>
      <w:rFonts w:ascii="Times New Roman" w:eastAsia="宋体" w:hAnsi="Times New Roman" w:cs="Times New Roman"/>
      <w:b/>
      <w:bCs/>
      <w:sz w:val="24"/>
      <w:szCs w:val="24"/>
    </w:rPr>
  </w:style>
  <w:style w:type="paragraph" w:styleId="a5">
    <w:name w:val="Balloon Text"/>
    <w:basedOn w:val="a"/>
    <w:link w:val="Char1"/>
    <w:uiPriority w:val="99"/>
    <w:semiHidden/>
    <w:unhideWhenUsed/>
    <w:rsid w:val="0019397D"/>
    <w:rPr>
      <w:sz w:val="18"/>
      <w:szCs w:val="18"/>
    </w:rPr>
  </w:style>
  <w:style w:type="character" w:customStyle="1" w:styleId="Char1">
    <w:name w:val="批注框文本 Char"/>
    <w:basedOn w:val="a0"/>
    <w:link w:val="a5"/>
    <w:uiPriority w:val="99"/>
    <w:semiHidden/>
    <w:rsid w:val="0019397D"/>
    <w:rPr>
      <w:sz w:val="18"/>
      <w:szCs w:val="18"/>
    </w:rPr>
  </w:style>
  <w:style w:type="paragraph" w:styleId="a6">
    <w:name w:val="header"/>
    <w:basedOn w:val="a"/>
    <w:link w:val="Char2"/>
    <w:uiPriority w:val="99"/>
    <w:unhideWhenUsed/>
    <w:rsid w:val="008B5E0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8B5E01"/>
    <w:rPr>
      <w:sz w:val="18"/>
      <w:szCs w:val="18"/>
    </w:rPr>
  </w:style>
  <w:style w:type="character" w:styleId="a7">
    <w:name w:val="Hyperlink"/>
    <w:basedOn w:val="a0"/>
    <w:uiPriority w:val="99"/>
    <w:unhideWhenUsed/>
    <w:rsid w:val="00B919EC"/>
    <w:rPr>
      <w:color w:val="0563C1" w:themeColor="hyperlink"/>
      <w:u w:val="single"/>
    </w:rPr>
  </w:style>
  <w:style w:type="character" w:customStyle="1" w:styleId="1Char">
    <w:name w:val="标题 1 Char"/>
    <w:basedOn w:val="a0"/>
    <w:link w:val="1"/>
    <w:uiPriority w:val="9"/>
    <w:rsid w:val="00D72C62"/>
    <w:rPr>
      <w:rFonts w:ascii="宋体" w:eastAsia="宋体" w:hAnsi="宋体" w:cs="宋体"/>
      <w:b/>
      <w:bCs/>
      <w:kern w:val="36"/>
      <w:sz w:val="48"/>
      <w:szCs w:val="48"/>
    </w:rPr>
  </w:style>
  <w:style w:type="paragraph" w:styleId="a8">
    <w:name w:val="Date"/>
    <w:basedOn w:val="a"/>
    <w:next w:val="a"/>
    <w:link w:val="Char3"/>
    <w:rsid w:val="001816EF"/>
    <w:pPr>
      <w:ind w:leftChars="2500" w:left="100"/>
    </w:pPr>
    <w:rPr>
      <w:rFonts w:ascii="宋体" w:eastAsia="宋体" w:hAnsi="宋体" w:cs="Times New Roman"/>
      <w:b/>
      <w:bCs/>
      <w:szCs w:val="24"/>
    </w:rPr>
  </w:style>
  <w:style w:type="character" w:customStyle="1" w:styleId="Char3">
    <w:name w:val="日期 Char"/>
    <w:basedOn w:val="a0"/>
    <w:link w:val="a8"/>
    <w:rsid w:val="001816EF"/>
    <w:rPr>
      <w:rFonts w:ascii="宋体" w:eastAsia="宋体" w:hAnsi="宋体" w:cs="Times New Roman"/>
      <w:b/>
      <w:bCs/>
      <w:szCs w:val="24"/>
    </w:rPr>
  </w:style>
  <w:style w:type="paragraph" w:styleId="a9">
    <w:name w:val="List Paragraph"/>
    <w:basedOn w:val="a"/>
    <w:uiPriority w:val="34"/>
    <w:qFormat/>
    <w:rsid w:val="001816EF"/>
    <w:pPr>
      <w:ind w:firstLineChars="200" w:firstLine="420"/>
    </w:pPr>
    <w:rPr>
      <w:rFonts w:ascii="Calibri" w:eastAsia="宋体" w:hAnsi="Calibri" w:cs="Times New Roman"/>
    </w:rPr>
  </w:style>
  <w:style w:type="paragraph" w:styleId="aa">
    <w:name w:val="Normal (Web)"/>
    <w:basedOn w:val="a"/>
    <w:uiPriority w:val="99"/>
    <w:unhideWhenUsed/>
    <w:rsid w:val="001816EF"/>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sid w:val="001816EF"/>
    <w:rPr>
      <w:b/>
      <w:bCs/>
    </w:rPr>
  </w:style>
  <w:style w:type="table" w:styleId="ac">
    <w:name w:val="Table Grid"/>
    <w:basedOn w:val="a1"/>
    <w:uiPriority w:val="39"/>
    <w:rsid w:val="00F325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844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3E422-C8CD-48CD-B528-DBA61EBEC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322</Words>
  <Characters>1842</Characters>
  <Application>Microsoft Office Word</Application>
  <DocSecurity>0</DocSecurity>
  <Lines>15</Lines>
  <Paragraphs>4</Paragraphs>
  <ScaleCrop>false</ScaleCrop>
  <Company>微软中国</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dc:creator>
  <cp:lastModifiedBy>Administrator</cp:lastModifiedBy>
  <cp:revision>37</cp:revision>
  <cp:lastPrinted>2020-06-19T10:43:00Z</cp:lastPrinted>
  <dcterms:created xsi:type="dcterms:W3CDTF">2020-06-16T09:03:00Z</dcterms:created>
  <dcterms:modified xsi:type="dcterms:W3CDTF">2020-06-20T03:44:00Z</dcterms:modified>
</cp:coreProperties>
</file>