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64" w:rsidRPr="00632237" w:rsidRDefault="00CD5BBE" w:rsidP="006D415A">
      <w:pPr>
        <w:spacing w:afterLines="100" w:after="312"/>
        <w:jc w:val="center"/>
        <w:rPr>
          <w:rFonts w:ascii="黑体" w:eastAsia="黑体" w:hAnsi="黑体"/>
          <w:b/>
          <w:sz w:val="32"/>
          <w:szCs w:val="32"/>
        </w:rPr>
      </w:pPr>
      <w:r w:rsidRPr="00632237">
        <w:rPr>
          <w:rFonts w:ascii="黑体" w:eastAsia="黑体" w:hAnsi="黑体"/>
          <w:b/>
          <w:sz w:val="32"/>
          <w:szCs w:val="32"/>
        </w:rPr>
        <w:t>中国涂料工业协会关于企业信用等级评价工作第三方评价单位的招标</w:t>
      </w:r>
      <w:r w:rsidR="00D53EC8" w:rsidRPr="00632237">
        <w:rPr>
          <w:rFonts w:ascii="黑体" w:eastAsia="黑体" w:hAnsi="黑体"/>
          <w:b/>
          <w:sz w:val="32"/>
          <w:szCs w:val="32"/>
        </w:rPr>
        <w:t>通告</w:t>
      </w:r>
    </w:p>
    <w:p w:rsidR="00D53EC8" w:rsidRPr="00632237" w:rsidRDefault="00D53EC8" w:rsidP="00D806EC">
      <w:pPr>
        <w:spacing w:beforeLines="50" w:before="156"/>
        <w:rPr>
          <w:rFonts w:ascii="黑体" w:eastAsia="黑体" w:hAnsi="黑体"/>
          <w:b/>
          <w:sz w:val="28"/>
          <w:szCs w:val="28"/>
        </w:rPr>
      </w:pPr>
      <w:r w:rsidRPr="00632237">
        <w:rPr>
          <w:rFonts w:ascii="黑体" w:eastAsia="黑体" w:hAnsi="黑体" w:hint="eastAsia"/>
          <w:b/>
          <w:sz w:val="28"/>
          <w:szCs w:val="28"/>
        </w:rPr>
        <w:t>1、招标条件</w:t>
      </w:r>
    </w:p>
    <w:p w:rsidR="003848CC" w:rsidRPr="00632237" w:rsidRDefault="00A86BCC" w:rsidP="00632237">
      <w:pPr>
        <w:spacing w:line="360" w:lineRule="auto"/>
        <w:ind w:firstLineChars="200" w:firstLine="480"/>
        <w:rPr>
          <w:sz w:val="24"/>
          <w:szCs w:val="24"/>
        </w:rPr>
      </w:pPr>
      <w:r w:rsidRPr="00632237">
        <w:rPr>
          <w:rFonts w:hint="eastAsia"/>
          <w:sz w:val="24"/>
          <w:szCs w:val="24"/>
        </w:rPr>
        <w:t>具备中国人民银行备案资质</w:t>
      </w:r>
      <w:r w:rsidR="00D53EC8" w:rsidRPr="00632237">
        <w:rPr>
          <w:rFonts w:hint="eastAsia"/>
          <w:sz w:val="24"/>
          <w:szCs w:val="24"/>
        </w:rPr>
        <w:t>，并取得“企业征信业务经营备案证”；其次，拥有长期企业信用等级评价工作经验</w:t>
      </w:r>
      <w:r w:rsidR="00C461A9">
        <w:rPr>
          <w:rFonts w:hint="eastAsia"/>
          <w:sz w:val="24"/>
          <w:szCs w:val="24"/>
        </w:rPr>
        <w:t>的</w:t>
      </w:r>
      <w:r w:rsidR="006018B2">
        <w:rPr>
          <w:rFonts w:hint="eastAsia"/>
          <w:sz w:val="24"/>
          <w:szCs w:val="24"/>
        </w:rPr>
        <w:t>企业</w:t>
      </w:r>
      <w:r w:rsidR="00D53EC8" w:rsidRPr="00632237">
        <w:rPr>
          <w:rFonts w:hint="eastAsia"/>
          <w:sz w:val="24"/>
          <w:szCs w:val="24"/>
        </w:rPr>
        <w:t>优先。</w:t>
      </w:r>
    </w:p>
    <w:p w:rsidR="003848CC" w:rsidRPr="00004FD2" w:rsidRDefault="003848CC" w:rsidP="00D806EC">
      <w:pPr>
        <w:spacing w:beforeLines="50" w:before="156"/>
        <w:rPr>
          <w:rFonts w:ascii="黑体" w:eastAsia="黑体" w:hAnsi="黑体"/>
          <w:b/>
          <w:sz w:val="28"/>
          <w:szCs w:val="28"/>
        </w:rPr>
      </w:pPr>
      <w:r w:rsidRPr="00004FD2">
        <w:rPr>
          <w:rFonts w:ascii="黑体" w:eastAsia="黑体" w:hAnsi="黑体" w:hint="eastAsia"/>
          <w:b/>
          <w:sz w:val="28"/>
          <w:szCs w:val="28"/>
        </w:rPr>
        <w:t>2、本次招标项目概况与招标范围</w:t>
      </w:r>
    </w:p>
    <w:p w:rsidR="003848CC" w:rsidRPr="004903B1" w:rsidRDefault="00A86BCC" w:rsidP="004903B1">
      <w:pPr>
        <w:spacing w:line="360" w:lineRule="auto"/>
        <w:ind w:firstLineChars="200" w:firstLine="480"/>
        <w:rPr>
          <w:sz w:val="24"/>
          <w:szCs w:val="24"/>
        </w:rPr>
      </w:pPr>
      <w:r w:rsidRPr="004903B1">
        <w:rPr>
          <w:rFonts w:hint="eastAsia"/>
          <w:sz w:val="24"/>
          <w:szCs w:val="24"/>
        </w:rPr>
        <w:t>（</w:t>
      </w:r>
      <w:r w:rsidRPr="004903B1">
        <w:rPr>
          <w:rFonts w:hint="eastAsia"/>
          <w:sz w:val="24"/>
          <w:szCs w:val="24"/>
        </w:rPr>
        <w:t>1</w:t>
      </w:r>
      <w:r w:rsidRPr="004903B1">
        <w:rPr>
          <w:rFonts w:hint="eastAsia"/>
          <w:sz w:val="24"/>
          <w:szCs w:val="24"/>
        </w:rPr>
        <w:t>）招标名称：中国涂料工业协会</w:t>
      </w:r>
      <w:r w:rsidRPr="004903B1">
        <w:rPr>
          <w:sz w:val="24"/>
          <w:szCs w:val="24"/>
        </w:rPr>
        <w:t>关于企业信用等级评价工作第三方评价单位的招标</w:t>
      </w:r>
      <w:r w:rsidRPr="004903B1">
        <w:rPr>
          <w:rFonts w:hint="eastAsia"/>
          <w:sz w:val="24"/>
          <w:szCs w:val="24"/>
        </w:rPr>
        <w:t>项目</w:t>
      </w:r>
      <w:r w:rsidR="00750CBE">
        <w:rPr>
          <w:rFonts w:hint="eastAsia"/>
          <w:sz w:val="24"/>
          <w:szCs w:val="24"/>
        </w:rPr>
        <w:t>；</w:t>
      </w:r>
    </w:p>
    <w:p w:rsidR="00A86BCC" w:rsidRPr="004903B1" w:rsidRDefault="00A86BCC" w:rsidP="004903B1">
      <w:pPr>
        <w:spacing w:line="360" w:lineRule="auto"/>
        <w:ind w:firstLineChars="200" w:firstLine="480"/>
        <w:rPr>
          <w:sz w:val="24"/>
          <w:szCs w:val="24"/>
        </w:rPr>
      </w:pPr>
      <w:r w:rsidRPr="004903B1">
        <w:rPr>
          <w:rFonts w:hint="eastAsia"/>
          <w:sz w:val="24"/>
          <w:szCs w:val="24"/>
        </w:rPr>
        <w:t>（</w:t>
      </w:r>
      <w:r w:rsidRPr="004903B1">
        <w:rPr>
          <w:rFonts w:hint="eastAsia"/>
          <w:sz w:val="24"/>
          <w:szCs w:val="24"/>
        </w:rPr>
        <w:t>2</w:t>
      </w:r>
      <w:r w:rsidRPr="004903B1">
        <w:rPr>
          <w:rFonts w:hint="eastAsia"/>
          <w:sz w:val="24"/>
          <w:szCs w:val="24"/>
        </w:rPr>
        <w:t>）招标地点：北京市丰台区成寿寺</w:t>
      </w:r>
      <w:r w:rsidRPr="004903B1">
        <w:rPr>
          <w:rFonts w:hint="eastAsia"/>
          <w:sz w:val="24"/>
          <w:szCs w:val="24"/>
        </w:rPr>
        <w:t>1</w:t>
      </w:r>
      <w:r w:rsidRPr="004903B1">
        <w:rPr>
          <w:sz w:val="24"/>
          <w:szCs w:val="24"/>
        </w:rPr>
        <w:t>58</w:t>
      </w:r>
      <w:r w:rsidRPr="004903B1">
        <w:rPr>
          <w:sz w:val="24"/>
          <w:szCs w:val="24"/>
        </w:rPr>
        <w:t>号四层西侧办公楼</w:t>
      </w:r>
    </w:p>
    <w:p w:rsidR="00A86BCC" w:rsidRPr="004903B1" w:rsidRDefault="00A86BCC" w:rsidP="004903B1">
      <w:pPr>
        <w:spacing w:line="360" w:lineRule="auto"/>
        <w:ind w:firstLineChars="200" w:firstLine="480"/>
        <w:rPr>
          <w:sz w:val="24"/>
          <w:szCs w:val="24"/>
        </w:rPr>
      </w:pPr>
      <w:r w:rsidRPr="004903B1">
        <w:rPr>
          <w:rFonts w:hint="eastAsia"/>
          <w:sz w:val="24"/>
          <w:szCs w:val="24"/>
        </w:rPr>
        <w:t>（</w:t>
      </w:r>
      <w:r w:rsidRPr="004903B1">
        <w:rPr>
          <w:rFonts w:hint="eastAsia"/>
          <w:sz w:val="24"/>
          <w:szCs w:val="24"/>
        </w:rPr>
        <w:t>3</w:t>
      </w:r>
      <w:r w:rsidRPr="004903B1">
        <w:rPr>
          <w:rFonts w:hint="eastAsia"/>
          <w:sz w:val="24"/>
          <w:szCs w:val="24"/>
        </w:rPr>
        <w:t>）项目时间：</w:t>
      </w:r>
      <w:r w:rsidRPr="004903B1">
        <w:rPr>
          <w:rFonts w:hint="eastAsia"/>
          <w:sz w:val="24"/>
          <w:szCs w:val="24"/>
        </w:rPr>
        <w:t>2</w:t>
      </w:r>
      <w:r w:rsidRPr="004903B1">
        <w:rPr>
          <w:sz w:val="24"/>
          <w:szCs w:val="24"/>
        </w:rPr>
        <w:t>021</w:t>
      </w:r>
      <w:r w:rsidRPr="004903B1">
        <w:rPr>
          <w:sz w:val="24"/>
          <w:szCs w:val="24"/>
        </w:rPr>
        <w:t>年</w:t>
      </w:r>
      <w:r w:rsidRPr="004903B1">
        <w:rPr>
          <w:rFonts w:hint="eastAsia"/>
          <w:sz w:val="24"/>
          <w:szCs w:val="24"/>
        </w:rPr>
        <w:t>1</w:t>
      </w:r>
      <w:r w:rsidRPr="004903B1">
        <w:rPr>
          <w:sz w:val="24"/>
          <w:szCs w:val="24"/>
        </w:rPr>
        <w:t>0</w:t>
      </w:r>
      <w:r w:rsidRPr="004903B1">
        <w:rPr>
          <w:sz w:val="24"/>
          <w:szCs w:val="24"/>
        </w:rPr>
        <w:t>月</w:t>
      </w:r>
      <w:r w:rsidRPr="004903B1">
        <w:rPr>
          <w:rFonts w:hint="eastAsia"/>
          <w:sz w:val="24"/>
          <w:szCs w:val="24"/>
        </w:rPr>
        <w:t>1</w:t>
      </w:r>
      <w:r w:rsidRPr="004903B1">
        <w:rPr>
          <w:rFonts w:hint="eastAsia"/>
          <w:sz w:val="24"/>
          <w:szCs w:val="24"/>
        </w:rPr>
        <w:t>日至</w:t>
      </w:r>
      <w:r w:rsidRPr="004903B1">
        <w:rPr>
          <w:rFonts w:hint="eastAsia"/>
          <w:sz w:val="24"/>
          <w:szCs w:val="24"/>
        </w:rPr>
        <w:t>2</w:t>
      </w:r>
      <w:r w:rsidRPr="004903B1">
        <w:rPr>
          <w:sz w:val="24"/>
          <w:szCs w:val="24"/>
        </w:rPr>
        <w:t>026</w:t>
      </w:r>
      <w:r w:rsidRPr="004903B1">
        <w:rPr>
          <w:sz w:val="24"/>
          <w:szCs w:val="24"/>
        </w:rPr>
        <w:t>年</w:t>
      </w:r>
      <w:r w:rsidRPr="004903B1">
        <w:rPr>
          <w:rFonts w:hint="eastAsia"/>
          <w:sz w:val="24"/>
          <w:szCs w:val="24"/>
        </w:rPr>
        <w:t>1</w:t>
      </w:r>
      <w:r w:rsidRPr="004903B1">
        <w:rPr>
          <w:sz w:val="24"/>
          <w:szCs w:val="24"/>
        </w:rPr>
        <w:t>0</w:t>
      </w:r>
      <w:r w:rsidRPr="004903B1">
        <w:rPr>
          <w:sz w:val="24"/>
          <w:szCs w:val="24"/>
        </w:rPr>
        <w:t>月</w:t>
      </w:r>
      <w:r w:rsidRPr="004903B1">
        <w:rPr>
          <w:rFonts w:hint="eastAsia"/>
          <w:sz w:val="24"/>
          <w:szCs w:val="24"/>
        </w:rPr>
        <w:t>1</w:t>
      </w:r>
      <w:r w:rsidRPr="004903B1">
        <w:rPr>
          <w:rFonts w:hint="eastAsia"/>
          <w:sz w:val="24"/>
          <w:szCs w:val="24"/>
        </w:rPr>
        <w:t>日</w:t>
      </w:r>
    </w:p>
    <w:p w:rsidR="00A86BCC" w:rsidRDefault="00A86BCC" w:rsidP="004903B1">
      <w:pPr>
        <w:spacing w:line="360" w:lineRule="auto"/>
        <w:ind w:firstLineChars="200" w:firstLine="480"/>
        <w:rPr>
          <w:sz w:val="24"/>
          <w:szCs w:val="24"/>
        </w:rPr>
      </w:pPr>
      <w:r w:rsidRPr="004903B1">
        <w:rPr>
          <w:rFonts w:hint="eastAsia"/>
          <w:sz w:val="24"/>
          <w:szCs w:val="24"/>
        </w:rPr>
        <w:t>（</w:t>
      </w:r>
      <w:r w:rsidRPr="004903B1">
        <w:rPr>
          <w:sz w:val="24"/>
          <w:szCs w:val="24"/>
        </w:rPr>
        <w:t>4</w:t>
      </w:r>
      <w:r w:rsidRPr="004903B1">
        <w:rPr>
          <w:rFonts w:hint="eastAsia"/>
          <w:sz w:val="24"/>
          <w:szCs w:val="24"/>
        </w:rPr>
        <w:t>）招标范围：</w:t>
      </w:r>
      <w:r w:rsidR="003A5700" w:rsidRPr="004903B1">
        <w:rPr>
          <w:rFonts w:hint="eastAsia"/>
          <w:sz w:val="24"/>
          <w:szCs w:val="24"/>
        </w:rPr>
        <w:t>涂料、颜料行业企业信用等级评价第三方评价工作。</w:t>
      </w:r>
    </w:p>
    <w:p w:rsidR="00312A0D" w:rsidRDefault="00312A0D" w:rsidP="004903B1">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）投标企业投标信息</w:t>
      </w:r>
      <w:r w:rsidR="00130985">
        <w:rPr>
          <w:rFonts w:hint="eastAsia"/>
          <w:sz w:val="24"/>
          <w:szCs w:val="24"/>
        </w:rPr>
        <w:t>表</w:t>
      </w:r>
      <w:r>
        <w:rPr>
          <w:rFonts w:hint="eastAsia"/>
          <w:sz w:val="24"/>
          <w:szCs w:val="24"/>
        </w:rPr>
        <w:t>：</w:t>
      </w:r>
    </w:p>
    <w:tbl>
      <w:tblPr>
        <w:tblStyle w:val="a5"/>
        <w:tblW w:w="6804" w:type="dxa"/>
        <w:tblInd w:w="704" w:type="dxa"/>
        <w:tblLook w:val="04A0" w:firstRow="1" w:lastRow="0" w:firstColumn="1" w:lastColumn="0" w:noHBand="0" w:noVBand="1"/>
      </w:tblPr>
      <w:tblGrid>
        <w:gridCol w:w="2552"/>
        <w:gridCol w:w="1559"/>
        <w:gridCol w:w="992"/>
        <w:gridCol w:w="1701"/>
      </w:tblGrid>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rFonts w:hint="eastAsia"/>
                <w:sz w:val="24"/>
                <w:szCs w:val="24"/>
              </w:rPr>
              <w:t>企业名称</w:t>
            </w:r>
          </w:p>
        </w:tc>
        <w:tc>
          <w:tcPr>
            <w:tcW w:w="4252" w:type="dxa"/>
            <w:gridSpan w:val="3"/>
          </w:tcPr>
          <w:p w:rsidR="00B9493D" w:rsidRPr="001D1443" w:rsidRDefault="00B9493D" w:rsidP="00F6554F">
            <w:pPr>
              <w:spacing w:line="360" w:lineRule="auto"/>
              <w:jc w:val="center"/>
              <w:rPr>
                <w:rFonts w:hint="eastAsia"/>
                <w:sz w:val="24"/>
                <w:szCs w:val="24"/>
              </w:rPr>
            </w:pPr>
          </w:p>
        </w:tc>
      </w:tr>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rFonts w:hint="eastAsia"/>
                <w:sz w:val="24"/>
                <w:szCs w:val="24"/>
              </w:rPr>
              <w:t>企业地址</w:t>
            </w:r>
          </w:p>
        </w:tc>
        <w:tc>
          <w:tcPr>
            <w:tcW w:w="4252" w:type="dxa"/>
            <w:gridSpan w:val="3"/>
          </w:tcPr>
          <w:p w:rsidR="00B9493D" w:rsidRPr="001D1443" w:rsidRDefault="00B9493D" w:rsidP="00F6554F">
            <w:pPr>
              <w:spacing w:line="360" w:lineRule="auto"/>
              <w:jc w:val="center"/>
              <w:rPr>
                <w:rFonts w:hint="eastAsia"/>
                <w:sz w:val="24"/>
                <w:szCs w:val="24"/>
              </w:rPr>
            </w:pPr>
          </w:p>
        </w:tc>
      </w:tr>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rFonts w:hint="eastAsia"/>
                <w:sz w:val="24"/>
                <w:szCs w:val="24"/>
              </w:rPr>
              <w:t>企业联系人</w:t>
            </w:r>
          </w:p>
        </w:tc>
        <w:tc>
          <w:tcPr>
            <w:tcW w:w="4252" w:type="dxa"/>
            <w:gridSpan w:val="3"/>
          </w:tcPr>
          <w:p w:rsidR="00B9493D" w:rsidRPr="001D1443" w:rsidRDefault="00B9493D" w:rsidP="00F6554F">
            <w:pPr>
              <w:spacing w:line="360" w:lineRule="auto"/>
              <w:jc w:val="center"/>
              <w:rPr>
                <w:rFonts w:hint="eastAsia"/>
                <w:sz w:val="24"/>
                <w:szCs w:val="24"/>
              </w:rPr>
            </w:pPr>
          </w:p>
        </w:tc>
      </w:tr>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rFonts w:hint="eastAsia"/>
                <w:sz w:val="24"/>
                <w:szCs w:val="24"/>
              </w:rPr>
              <w:t>联系方式</w:t>
            </w:r>
          </w:p>
        </w:tc>
        <w:tc>
          <w:tcPr>
            <w:tcW w:w="1559" w:type="dxa"/>
          </w:tcPr>
          <w:p w:rsidR="00B9493D" w:rsidRPr="001D1443" w:rsidRDefault="00B9493D" w:rsidP="00F6554F">
            <w:pPr>
              <w:spacing w:line="360" w:lineRule="auto"/>
              <w:jc w:val="center"/>
              <w:rPr>
                <w:rFonts w:hint="eastAsia"/>
                <w:sz w:val="24"/>
                <w:szCs w:val="24"/>
              </w:rPr>
            </w:pPr>
          </w:p>
        </w:tc>
        <w:tc>
          <w:tcPr>
            <w:tcW w:w="992" w:type="dxa"/>
          </w:tcPr>
          <w:p w:rsidR="00B9493D" w:rsidRPr="001D1443" w:rsidRDefault="00B9493D" w:rsidP="00F6554F">
            <w:pPr>
              <w:spacing w:line="360" w:lineRule="auto"/>
              <w:jc w:val="center"/>
              <w:rPr>
                <w:rFonts w:hint="eastAsia"/>
                <w:sz w:val="24"/>
                <w:szCs w:val="24"/>
              </w:rPr>
            </w:pPr>
            <w:r w:rsidRPr="001D1443">
              <w:rPr>
                <w:rFonts w:hint="eastAsia"/>
                <w:sz w:val="24"/>
                <w:szCs w:val="24"/>
              </w:rPr>
              <w:t>E</w:t>
            </w:r>
            <w:r w:rsidRPr="001D1443">
              <w:rPr>
                <w:sz w:val="24"/>
                <w:szCs w:val="24"/>
              </w:rPr>
              <w:t>-MAIL</w:t>
            </w:r>
          </w:p>
        </w:tc>
        <w:tc>
          <w:tcPr>
            <w:tcW w:w="1701" w:type="dxa"/>
          </w:tcPr>
          <w:p w:rsidR="00B9493D" w:rsidRPr="001D1443" w:rsidRDefault="00B9493D" w:rsidP="00F6554F">
            <w:pPr>
              <w:spacing w:line="360" w:lineRule="auto"/>
              <w:jc w:val="center"/>
              <w:rPr>
                <w:rFonts w:hint="eastAsia"/>
                <w:sz w:val="24"/>
                <w:szCs w:val="24"/>
              </w:rPr>
            </w:pPr>
          </w:p>
        </w:tc>
      </w:tr>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rFonts w:hint="eastAsia"/>
                <w:sz w:val="24"/>
                <w:szCs w:val="24"/>
              </w:rPr>
              <w:t>初评费用</w:t>
            </w:r>
            <w:r w:rsidRPr="001D1443">
              <w:rPr>
                <w:rFonts w:hint="eastAsia"/>
                <w:sz w:val="24"/>
                <w:szCs w:val="24"/>
              </w:rPr>
              <w:t>/</w:t>
            </w:r>
            <w:r w:rsidRPr="001D1443">
              <w:rPr>
                <w:rFonts w:hint="eastAsia"/>
                <w:sz w:val="24"/>
                <w:szCs w:val="24"/>
              </w:rPr>
              <w:t>元</w:t>
            </w:r>
          </w:p>
        </w:tc>
        <w:tc>
          <w:tcPr>
            <w:tcW w:w="4252" w:type="dxa"/>
            <w:gridSpan w:val="3"/>
          </w:tcPr>
          <w:p w:rsidR="00B9493D" w:rsidRPr="001D1443" w:rsidRDefault="00B9493D" w:rsidP="00B9493D">
            <w:pPr>
              <w:spacing w:line="360" w:lineRule="auto"/>
              <w:jc w:val="center"/>
              <w:rPr>
                <w:rFonts w:hint="eastAsia"/>
                <w:sz w:val="24"/>
                <w:szCs w:val="24"/>
              </w:rPr>
            </w:pPr>
          </w:p>
        </w:tc>
      </w:tr>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sz w:val="24"/>
                <w:szCs w:val="24"/>
              </w:rPr>
              <w:t>复评费用</w:t>
            </w:r>
            <w:r w:rsidRPr="001D1443">
              <w:rPr>
                <w:rFonts w:hint="eastAsia"/>
                <w:sz w:val="24"/>
                <w:szCs w:val="24"/>
              </w:rPr>
              <w:t>/</w:t>
            </w:r>
            <w:r w:rsidRPr="001D1443">
              <w:rPr>
                <w:rFonts w:hint="eastAsia"/>
                <w:sz w:val="24"/>
                <w:szCs w:val="24"/>
              </w:rPr>
              <w:t>元</w:t>
            </w:r>
          </w:p>
        </w:tc>
        <w:tc>
          <w:tcPr>
            <w:tcW w:w="4252" w:type="dxa"/>
            <w:gridSpan w:val="3"/>
          </w:tcPr>
          <w:p w:rsidR="00B9493D" w:rsidRPr="001D1443" w:rsidRDefault="00B9493D" w:rsidP="00B9493D">
            <w:pPr>
              <w:spacing w:line="360" w:lineRule="auto"/>
              <w:rPr>
                <w:rFonts w:hint="eastAsia"/>
                <w:sz w:val="24"/>
                <w:szCs w:val="24"/>
              </w:rPr>
            </w:pPr>
          </w:p>
        </w:tc>
      </w:tr>
      <w:tr w:rsidR="00B9493D" w:rsidTr="002C2C18">
        <w:tc>
          <w:tcPr>
            <w:tcW w:w="2552" w:type="dxa"/>
          </w:tcPr>
          <w:p w:rsidR="00B9493D" w:rsidRPr="001D1443" w:rsidRDefault="00B9493D" w:rsidP="00B9493D">
            <w:pPr>
              <w:spacing w:line="360" w:lineRule="auto"/>
              <w:jc w:val="center"/>
              <w:rPr>
                <w:rFonts w:hint="eastAsia"/>
                <w:sz w:val="24"/>
                <w:szCs w:val="24"/>
              </w:rPr>
            </w:pPr>
            <w:r w:rsidRPr="001D1443">
              <w:rPr>
                <w:rFonts w:hint="eastAsia"/>
                <w:sz w:val="24"/>
                <w:szCs w:val="24"/>
              </w:rPr>
              <w:t>其他费用</w:t>
            </w:r>
            <w:r w:rsidRPr="001D1443">
              <w:rPr>
                <w:rFonts w:hint="eastAsia"/>
                <w:sz w:val="24"/>
                <w:szCs w:val="24"/>
              </w:rPr>
              <w:t>/</w:t>
            </w:r>
            <w:r w:rsidRPr="001D1443">
              <w:rPr>
                <w:rFonts w:hint="eastAsia"/>
                <w:sz w:val="24"/>
                <w:szCs w:val="24"/>
              </w:rPr>
              <w:t>元</w:t>
            </w:r>
          </w:p>
        </w:tc>
        <w:tc>
          <w:tcPr>
            <w:tcW w:w="4252" w:type="dxa"/>
            <w:gridSpan w:val="3"/>
          </w:tcPr>
          <w:p w:rsidR="00B9493D" w:rsidRPr="001D1443" w:rsidRDefault="00B9493D" w:rsidP="00B9493D">
            <w:pPr>
              <w:spacing w:line="360" w:lineRule="auto"/>
              <w:rPr>
                <w:rFonts w:hint="eastAsia"/>
                <w:sz w:val="24"/>
                <w:szCs w:val="24"/>
              </w:rPr>
            </w:pPr>
          </w:p>
        </w:tc>
      </w:tr>
    </w:tbl>
    <w:p w:rsidR="003A5700" w:rsidRPr="006A3404" w:rsidRDefault="00A03D27" w:rsidP="00D806EC">
      <w:pPr>
        <w:spacing w:beforeLines="50" w:before="156"/>
        <w:rPr>
          <w:rFonts w:ascii="黑体" w:eastAsia="黑体" w:hAnsi="黑体"/>
          <w:b/>
          <w:sz w:val="28"/>
          <w:szCs w:val="28"/>
        </w:rPr>
      </w:pPr>
      <w:r w:rsidRPr="006A3404">
        <w:rPr>
          <w:rFonts w:ascii="黑体" w:eastAsia="黑体" w:hAnsi="黑体" w:hint="eastAsia"/>
          <w:b/>
          <w:sz w:val="28"/>
          <w:szCs w:val="28"/>
        </w:rPr>
        <w:t>3、投标人资格要求及资格审查方式</w:t>
      </w:r>
    </w:p>
    <w:p w:rsidR="00A03D27" w:rsidRPr="006A3404" w:rsidRDefault="00A03D27" w:rsidP="006A3404">
      <w:pPr>
        <w:spacing w:line="360" w:lineRule="auto"/>
        <w:ind w:firstLineChars="200" w:firstLine="480"/>
        <w:rPr>
          <w:sz w:val="24"/>
          <w:szCs w:val="24"/>
        </w:rPr>
      </w:pPr>
      <w:r w:rsidRPr="006A3404">
        <w:rPr>
          <w:rFonts w:hint="eastAsia"/>
          <w:sz w:val="24"/>
          <w:szCs w:val="24"/>
        </w:rPr>
        <w:t>（</w:t>
      </w:r>
      <w:r w:rsidRPr="006A3404">
        <w:rPr>
          <w:rFonts w:hint="eastAsia"/>
          <w:sz w:val="24"/>
          <w:szCs w:val="24"/>
        </w:rPr>
        <w:t>1</w:t>
      </w:r>
      <w:r w:rsidRPr="006A3404">
        <w:rPr>
          <w:rFonts w:hint="eastAsia"/>
          <w:sz w:val="24"/>
          <w:szCs w:val="24"/>
        </w:rPr>
        <w:t>）参与投标的企业，应符合《中华人民共和国政府采购法》第二十二条的规定，并有良好的售后服务能力</w:t>
      </w:r>
      <w:r w:rsidRPr="006A3404">
        <w:rPr>
          <w:rFonts w:hint="eastAsia"/>
          <w:sz w:val="24"/>
          <w:szCs w:val="24"/>
        </w:rPr>
        <w:t>;</w:t>
      </w:r>
    </w:p>
    <w:p w:rsidR="00A03D27" w:rsidRPr="006A3404" w:rsidRDefault="00A03D27" w:rsidP="006A3404">
      <w:pPr>
        <w:spacing w:line="360" w:lineRule="auto"/>
        <w:ind w:firstLineChars="200" w:firstLine="480"/>
        <w:rPr>
          <w:sz w:val="24"/>
          <w:szCs w:val="24"/>
        </w:rPr>
      </w:pPr>
      <w:r w:rsidRPr="006A3404">
        <w:rPr>
          <w:rFonts w:hint="eastAsia"/>
          <w:sz w:val="24"/>
          <w:szCs w:val="24"/>
        </w:rPr>
        <w:t>（</w:t>
      </w:r>
      <w:r w:rsidRPr="006A3404">
        <w:rPr>
          <w:rFonts w:hint="eastAsia"/>
          <w:sz w:val="24"/>
          <w:szCs w:val="24"/>
        </w:rPr>
        <w:t>2</w:t>
      </w:r>
      <w:r w:rsidRPr="006A3404">
        <w:rPr>
          <w:rFonts w:hint="eastAsia"/>
          <w:sz w:val="24"/>
          <w:szCs w:val="24"/>
        </w:rPr>
        <w:t>）参与投标企业均需提供营业执照</w:t>
      </w:r>
      <w:r w:rsidRPr="006A3404">
        <w:rPr>
          <w:rFonts w:hint="eastAsia"/>
          <w:sz w:val="24"/>
          <w:szCs w:val="24"/>
        </w:rPr>
        <w:t>(</w:t>
      </w:r>
      <w:r w:rsidRPr="006A3404">
        <w:rPr>
          <w:rFonts w:hint="eastAsia"/>
          <w:sz w:val="24"/>
          <w:szCs w:val="24"/>
        </w:rPr>
        <w:t>经营范围包括本次采购内容的经营许可</w:t>
      </w:r>
      <w:r w:rsidRPr="006A3404">
        <w:rPr>
          <w:rFonts w:hint="eastAsia"/>
          <w:sz w:val="24"/>
          <w:szCs w:val="24"/>
        </w:rPr>
        <w:t>)</w:t>
      </w:r>
      <w:r w:rsidRPr="006A3404">
        <w:rPr>
          <w:rFonts w:hint="eastAsia"/>
          <w:sz w:val="24"/>
          <w:szCs w:val="24"/>
        </w:rPr>
        <w:t>；</w:t>
      </w:r>
    </w:p>
    <w:p w:rsidR="00A03D27" w:rsidRPr="006A3404" w:rsidRDefault="00A03D27" w:rsidP="006A3404">
      <w:pPr>
        <w:spacing w:line="360" w:lineRule="auto"/>
        <w:ind w:firstLineChars="200" w:firstLine="480"/>
        <w:rPr>
          <w:sz w:val="24"/>
          <w:szCs w:val="24"/>
        </w:rPr>
      </w:pPr>
      <w:r w:rsidRPr="006A3404">
        <w:rPr>
          <w:rFonts w:hint="eastAsia"/>
          <w:sz w:val="24"/>
          <w:szCs w:val="24"/>
        </w:rPr>
        <w:t>（</w:t>
      </w:r>
      <w:r w:rsidRPr="006A3404">
        <w:rPr>
          <w:rFonts w:hint="eastAsia"/>
          <w:sz w:val="24"/>
          <w:szCs w:val="24"/>
        </w:rPr>
        <w:t>3</w:t>
      </w:r>
      <w:r w:rsidRPr="006A3404">
        <w:rPr>
          <w:rFonts w:hint="eastAsia"/>
          <w:sz w:val="24"/>
          <w:szCs w:val="24"/>
        </w:rPr>
        <w:t>）参与投标企业均需提供税务登记及组织机构代码证</w:t>
      </w:r>
      <w:r w:rsidR="00B9493D">
        <w:rPr>
          <w:rFonts w:hint="eastAsia"/>
          <w:sz w:val="24"/>
          <w:szCs w:val="24"/>
        </w:rPr>
        <w:t>（复印件盖章）</w:t>
      </w:r>
      <w:r w:rsidRPr="006A3404">
        <w:rPr>
          <w:rFonts w:hint="eastAsia"/>
          <w:sz w:val="24"/>
          <w:szCs w:val="24"/>
        </w:rPr>
        <w:t>;</w:t>
      </w:r>
    </w:p>
    <w:p w:rsidR="00A03D27" w:rsidRPr="006A3404" w:rsidRDefault="00A03D27" w:rsidP="006A3404">
      <w:pPr>
        <w:spacing w:line="360" w:lineRule="auto"/>
        <w:ind w:firstLineChars="200" w:firstLine="480"/>
        <w:rPr>
          <w:sz w:val="24"/>
          <w:szCs w:val="24"/>
        </w:rPr>
      </w:pPr>
      <w:r w:rsidRPr="006A3404">
        <w:rPr>
          <w:rFonts w:hint="eastAsia"/>
          <w:sz w:val="24"/>
          <w:szCs w:val="24"/>
        </w:rPr>
        <w:t>（</w:t>
      </w:r>
      <w:r w:rsidRPr="006A3404">
        <w:rPr>
          <w:rFonts w:hint="eastAsia"/>
          <w:sz w:val="24"/>
          <w:szCs w:val="24"/>
        </w:rPr>
        <w:t>4</w:t>
      </w:r>
      <w:r w:rsidRPr="006A3404">
        <w:rPr>
          <w:rFonts w:hint="eastAsia"/>
          <w:sz w:val="24"/>
          <w:szCs w:val="24"/>
        </w:rPr>
        <w:t>）</w:t>
      </w:r>
      <w:r w:rsidR="002E646F" w:rsidRPr="006A3404">
        <w:rPr>
          <w:rFonts w:hint="eastAsia"/>
          <w:sz w:val="24"/>
          <w:szCs w:val="24"/>
        </w:rPr>
        <w:t>本项目不允许联合体投标，成交供应商不得分包或转包</w:t>
      </w:r>
      <w:r w:rsidR="00466799">
        <w:rPr>
          <w:rFonts w:hint="eastAsia"/>
          <w:sz w:val="24"/>
          <w:szCs w:val="24"/>
        </w:rPr>
        <w:t>；</w:t>
      </w:r>
    </w:p>
    <w:p w:rsidR="002E646F" w:rsidRPr="006A3404" w:rsidRDefault="002E646F" w:rsidP="006A3404">
      <w:pPr>
        <w:spacing w:line="360" w:lineRule="auto"/>
        <w:ind w:firstLineChars="200" w:firstLine="480"/>
        <w:rPr>
          <w:sz w:val="24"/>
          <w:szCs w:val="24"/>
        </w:rPr>
      </w:pPr>
      <w:r w:rsidRPr="006A3404">
        <w:rPr>
          <w:rFonts w:hint="eastAsia"/>
          <w:sz w:val="24"/>
          <w:szCs w:val="24"/>
        </w:rPr>
        <w:lastRenderedPageBreak/>
        <w:t>（</w:t>
      </w:r>
      <w:r w:rsidRPr="006A3404">
        <w:rPr>
          <w:rFonts w:hint="eastAsia"/>
          <w:sz w:val="24"/>
          <w:szCs w:val="24"/>
        </w:rPr>
        <w:t>5</w:t>
      </w:r>
      <w:r w:rsidRPr="006A3404">
        <w:rPr>
          <w:rFonts w:hint="eastAsia"/>
          <w:sz w:val="24"/>
          <w:szCs w:val="24"/>
        </w:rPr>
        <w:t>）资格审查采用资格后审方式。</w:t>
      </w:r>
    </w:p>
    <w:p w:rsidR="002E646F" w:rsidRPr="00466799" w:rsidRDefault="002E646F" w:rsidP="00D806EC">
      <w:pPr>
        <w:spacing w:beforeLines="50" w:before="156"/>
        <w:rPr>
          <w:rFonts w:ascii="黑体" w:eastAsia="黑体" w:hAnsi="黑体"/>
          <w:b/>
          <w:sz w:val="28"/>
          <w:szCs w:val="28"/>
        </w:rPr>
      </w:pPr>
      <w:r w:rsidRPr="00466799">
        <w:rPr>
          <w:rFonts w:ascii="黑体" w:eastAsia="黑体" w:hAnsi="黑体" w:hint="eastAsia"/>
          <w:b/>
          <w:sz w:val="28"/>
          <w:szCs w:val="28"/>
        </w:rPr>
        <w:t>4、招标文件获取</w:t>
      </w:r>
    </w:p>
    <w:p w:rsidR="00FD57FB" w:rsidRDefault="002E646F" w:rsidP="00466799">
      <w:pPr>
        <w:spacing w:line="360" w:lineRule="auto"/>
        <w:ind w:firstLineChars="200" w:firstLine="480"/>
        <w:rPr>
          <w:sz w:val="24"/>
          <w:szCs w:val="24"/>
        </w:rPr>
      </w:pPr>
      <w:r w:rsidRPr="00466799">
        <w:rPr>
          <w:sz w:val="24"/>
          <w:szCs w:val="24"/>
        </w:rPr>
        <w:t>中国涂料工业协会官方网站下载</w:t>
      </w:r>
      <w:r w:rsidR="00FD57FB">
        <w:rPr>
          <w:rFonts w:hint="eastAsia"/>
          <w:sz w:val="24"/>
          <w:szCs w:val="24"/>
        </w:rPr>
        <w:t>：</w:t>
      </w:r>
      <w:bookmarkStart w:id="0" w:name="_GoBack"/>
      <w:bookmarkEnd w:id="0"/>
    </w:p>
    <w:p w:rsidR="002E646F" w:rsidRPr="006B6B3F" w:rsidRDefault="003D3761" w:rsidP="00466799">
      <w:pPr>
        <w:spacing w:line="360" w:lineRule="auto"/>
        <w:ind w:firstLineChars="200" w:firstLine="420"/>
      </w:pPr>
      <w:hyperlink r:id="rId4" w:history="1">
        <w:r w:rsidR="002E646F" w:rsidRPr="006B6B3F">
          <w:rPr>
            <w:rStyle w:val="a4"/>
            <w:rFonts w:asciiTheme="minorEastAsia" w:hAnsiTheme="minorEastAsia"/>
            <w:sz w:val="24"/>
            <w:szCs w:val="24"/>
            <w:u w:val="none"/>
          </w:rPr>
          <w:t>http://www.chinacoatingnet.com/index2.php</w:t>
        </w:r>
      </w:hyperlink>
    </w:p>
    <w:p w:rsidR="002E646F" w:rsidRPr="00FB388C" w:rsidRDefault="00632237" w:rsidP="00D806EC">
      <w:pPr>
        <w:spacing w:beforeLines="50" w:before="156"/>
        <w:rPr>
          <w:rFonts w:ascii="黑体" w:eastAsia="黑体" w:hAnsi="黑体"/>
          <w:b/>
          <w:sz w:val="28"/>
          <w:szCs w:val="28"/>
        </w:rPr>
      </w:pPr>
      <w:r w:rsidRPr="00466799">
        <w:rPr>
          <w:rFonts w:ascii="黑体" w:eastAsia="黑体" w:hAnsi="黑体"/>
          <w:b/>
          <w:sz w:val="28"/>
          <w:szCs w:val="28"/>
        </w:rPr>
        <w:t>5</w:t>
      </w:r>
      <w:r w:rsidR="002E646F" w:rsidRPr="00466799">
        <w:rPr>
          <w:rFonts w:ascii="黑体" w:eastAsia="黑体" w:hAnsi="黑体" w:hint="eastAsia"/>
          <w:b/>
          <w:sz w:val="28"/>
          <w:szCs w:val="28"/>
        </w:rPr>
        <w:t>、投标文件接收要求</w:t>
      </w:r>
    </w:p>
    <w:p w:rsidR="00D218D9" w:rsidRDefault="00D218D9" w:rsidP="00D218D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）投标文件</w:t>
      </w:r>
      <w:proofErr w:type="gramStart"/>
      <w:r>
        <w:rPr>
          <w:rFonts w:hint="eastAsia"/>
          <w:sz w:val="24"/>
          <w:szCs w:val="24"/>
        </w:rPr>
        <w:t>邮件名请注明</w:t>
      </w:r>
      <w:proofErr w:type="gramEnd"/>
      <w:r>
        <w:rPr>
          <w:rFonts w:hint="eastAsia"/>
          <w:sz w:val="24"/>
          <w:szCs w:val="24"/>
        </w:rPr>
        <w:t>：</w:t>
      </w:r>
      <w:r w:rsidRPr="00D218D9">
        <w:rPr>
          <w:sz w:val="24"/>
          <w:szCs w:val="24"/>
        </w:rPr>
        <w:t>中国涂料工业协会关于企业信用等级评价工作第三方评价单位的</w:t>
      </w:r>
      <w:r w:rsidRPr="00D218D9">
        <w:rPr>
          <w:rFonts w:hint="eastAsia"/>
          <w:sz w:val="24"/>
          <w:szCs w:val="24"/>
        </w:rPr>
        <w:t>投标</w:t>
      </w:r>
      <w:r w:rsidRPr="00D218D9">
        <w:rPr>
          <w:sz w:val="24"/>
          <w:szCs w:val="24"/>
        </w:rPr>
        <w:t>文件</w:t>
      </w:r>
    </w:p>
    <w:p w:rsidR="00D218D9" w:rsidRDefault="00D218D9" w:rsidP="00D218D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）投标文件清单：</w:t>
      </w:r>
    </w:p>
    <w:tbl>
      <w:tblPr>
        <w:tblStyle w:val="a5"/>
        <w:tblW w:w="0" w:type="auto"/>
        <w:tblInd w:w="279" w:type="dxa"/>
        <w:tblLook w:val="04A0" w:firstRow="1" w:lastRow="0" w:firstColumn="1" w:lastColumn="0" w:noHBand="0" w:noVBand="1"/>
      </w:tblPr>
      <w:tblGrid>
        <w:gridCol w:w="1134"/>
        <w:gridCol w:w="6379"/>
      </w:tblGrid>
      <w:tr w:rsidR="00D218D9" w:rsidTr="002C2C18">
        <w:tc>
          <w:tcPr>
            <w:tcW w:w="1134" w:type="dxa"/>
          </w:tcPr>
          <w:p w:rsidR="00D218D9" w:rsidRPr="000627D6" w:rsidRDefault="00D218D9" w:rsidP="000627D6">
            <w:pPr>
              <w:spacing w:line="360" w:lineRule="auto"/>
              <w:jc w:val="center"/>
              <w:rPr>
                <w:rFonts w:hint="eastAsia"/>
                <w:b/>
                <w:sz w:val="24"/>
                <w:szCs w:val="24"/>
              </w:rPr>
            </w:pPr>
            <w:r w:rsidRPr="000627D6">
              <w:rPr>
                <w:rFonts w:hint="eastAsia"/>
                <w:b/>
                <w:sz w:val="24"/>
                <w:szCs w:val="24"/>
              </w:rPr>
              <w:t>序号</w:t>
            </w:r>
          </w:p>
        </w:tc>
        <w:tc>
          <w:tcPr>
            <w:tcW w:w="6379" w:type="dxa"/>
          </w:tcPr>
          <w:p w:rsidR="00D218D9" w:rsidRPr="000627D6" w:rsidRDefault="00D218D9" w:rsidP="000627D6">
            <w:pPr>
              <w:spacing w:line="360" w:lineRule="auto"/>
              <w:jc w:val="center"/>
              <w:rPr>
                <w:rFonts w:hint="eastAsia"/>
                <w:b/>
                <w:sz w:val="24"/>
                <w:szCs w:val="24"/>
              </w:rPr>
            </w:pPr>
            <w:r w:rsidRPr="000627D6">
              <w:rPr>
                <w:rFonts w:hint="eastAsia"/>
                <w:b/>
                <w:sz w:val="24"/>
                <w:szCs w:val="24"/>
              </w:rPr>
              <w:t>清单名称</w:t>
            </w:r>
          </w:p>
        </w:tc>
      </w:tr>
      <w:tr w:rsidR="00D218D9" w:rsidTr="002C2C18">
        <w:tc>
          <w:tcPr>
            <w:tcW w:w="1134" w:type="dxa"/>
          </w:tcPr>
          <w:p w:rsidR="00D218D9" w:rsidRDefault="000627D6" w:rsidP="000627D6">
            <w:pPr>
              <w:spacing w:line="360" w:lineRule="auto"/>
              <w:jc w:val="center"/>
              <w:rPr>
                <w:rFonts w:hint="eastAsia"/>
                <w:sz w:val="24"/>
                <w:szCs w:val="24"/>
              </w:rPr>
            </w:pPr>
            <w:r>
              <w:rPr>
                <w:rFonts w:hint="eastAsia"/>
                <w:sz w:val="24"/>
                <w:szCs w:val="24"/>
              </w:rPr>
              <w:t>1</w:t>
            </w:r>
          </w:p>
        </w:tc>
        <w:tc>
          <w:tcPr>
            <w:tcW w:w="6379" w:type="dxa"/>
          </w:tcPr>
          <w:p w:rsidR="00D218D9" w:rsidRDefault="00B9493D" w:rsidP="00D218D9">
            <w:pPr>
              <w:spacing w:line="360" w:lineRule="auto"/>
              <w:rPr>
                <w:rFonts w:hint="eastAsia"/>
                <w:sz w:val="24"/>
                <w:szCs w:val="24"/>
              </w:rPr>
            </w:pPr>
            <w:r>
              <w:rPr>
                <w:rFonts w:hint="eastAsia"/>
                <w:sz w:val="24"/>
                <w:szCs w:val="24"/>
              </w:rPr>
              <w:t>中国人民银行“</w:t>
            </w:r>
            <w:r w:rsidRPr="00632237">
              <w:rPr>
                <w:rFonts w:hint="eastAsia"/>
                <w:sz w:val="24"/>
                <w:szCs w:val="24"/>
              </w:rPr>
              <w:t>企业征信业务经营备案证</w:t>
            </w:r>
            <w:r>
              <w:rPr>
                <w:rFonts w:hint="eastAsia"/>
                <w:sz w:val="24"/>
                <w:szCs w:val="24"/>
              </w:rPr>
              <w:t>”</w:t>
            </w:r>
          </w:p>
        </w:tc>
      </w:tr>
      <w:tr w:rsidR="00D218D9" w:rsidTr="002C2C18">
        <w:tc>
          <w:tcPr>
            <w:tcW w:w="1134" w:type="dxa"/>
          </w:tcPr>
          <w:p w:rsidR="00D218D9" w:rsidRDefault="000627D6" w:rsidP="000627D6">
            <w:pPr>
              <w:spacing w:line="360" w:lineRule="auto"/>
              <w:jc w:val="center"/>
              <w:rPr>
                <w:rFonts w:hint="eastAsia"/>
                <w:sz w:val="24"/>
                <w:szCs w:val="24"/>
              </w:rPr>
            </w:pPr>
            <w:r>
              <w:rPr>
                <w:rFonts w:hint="eastAsia"/>
                <w:sz w:val="24"/>
                <w:szCs w:val="24"/>
              </w:rPr>
              <w:t>2</w:t>
            </w:r>
          </w:p>
        </w:tc>
        <w:tc>
          <w:tcPr>
            <w:tcW w:w="6379" w:type="dxa"/>
          </w:tcPr>
          <w:p w:rsidR="00D218D9" w:rsidRPr="00B9493D" w:rsidRDefault="00B9493D" w:rsidP="00D218D9">
            <w:pPr>
              <w:spacing w:line="360" w:lineRule="auto"/>
              <w:rPr>
                <w:rFonts w:hint="eastAsia"/>
                <w:sz w:val="24"/>
                <w:szCs w:val="24"/>
              </w:rPr>
            </w:pPr>
            <w:r>
              <w:rPr>
                <w:rFonts w:hint="eastAsia"/>
                <w:sz w:val="24"/>
                <w:szCs w:val="24"/>
              </w:rPr>
              <w:t>营业执照</w:t>
            </w:r>
          </w:p>
        </w:tc>
      </w:tr>
      <w:tr w:rsidR="00D218D9" w:rsidTr="002C2C18">
        <w:tc>
          <w:tcPr>
            <w:tcW w:w="1134" w:type="dxa"/>
          </w:tcPr>
          <w:p w:rsidR="00D218D9" w:rsidRDefault="000627D6" w:rsidP="000627D6">
            <w:pPr>
              <w:spacing w:line="360" w:lineRule="auto"/>
              <w:jc w:val="center"/>
              <w:rPr>
                <w:rFonts w:hint="eastAsia"/>
                <w:sz w:val="24"/>
                <w:szCs w:val="24"/>
              </w:rPr>
            </w:pPr>
            <w:r>
              <w:rPr>
                <w:rFonts w:hint="eastAsia"/>
                <w:sz w:val="24"/>
                <w:szCs w:val="24"/>
              </w:rPr>
              <w:t>3</w:t>
            </w:r>
          </w:p>
        </w:tc>
        <w:tc>
          <w:tcPr>
            <w:tcW w:w="6379" w:type="dxa"/>
          </w:tcPr>
          <w:p w:rsidR="00D218D9" w:rsidRDefault="00B9493D" w:rsidP="00B9493D">
            <w:pPr>
              <w:spacing w:line="360" w:lineRule="auto"/>
              <w:rPr>
                <w:rFonts w:hint="eastAsia"/>
                <w:sz w:val="24"/>
                <w:szCs w:val="24"/>
              </w:rPr>
            </w:pPr>
            <w:r w:rsidRPr="006A3404">
              <w:rPr>
                <w:rFonts w:hint="eastAsia"/>
                <w:sz w:val="24"/>
                <w:szCs w:val="24"/>
              </w:rPr>
              <w:t>税务登记及组织机构代码证</w:t>
            </w:r>
            <w:r>
              <w:rPr>
                <w:rFonts w:hint="eastAsia"/>
                <w:sz w:val="24"/>
                <w:szCs w:val="24"/>
              </w:rPr>
              <w:t>（复印件盖章）</w:t>
            </w:r>
          </w:p>
        </w:tc>
      </w:tr>
      <w:tr w:rsidR="00D218D9" w:rsidTr="002C2C18">
        <w:tc>
          <w:tcPr>
            <w:tcW w:w="1134" w:type="dxa"/>
          </w:tcPr>
          <w:p w:rsidR="00D218D9" w:rsidRDefault="000627D6" w:rsidP="000627D6">
            <w:pPr>
              <w:spacing w:line="360" w:lineRule="auto"/>
              <w:jc w:val="center"/>
              <w:rPr>
                <w:rFonts w:hint="eastAsia"/>
                <w:sz w:val="24"/>
                <w:szCs w:val="24"/>
              </w:rPr>
            </w:pPr>
            <w:r>
              <w:rPr>
                <w:rFonts w:hint="eastAsia"/>
                <w:sz w:val="24"/>
                <w:szCs w:val="24"/>
              </w:rPr>
              <w:t>4</w:t>
            </w:r>
          </w:p>
        </w:tc>
        <w:tc>
          <w:tcPr>
            <w:tcW w:w="6379" w:type="dxa"/>
          </w:tcPr>
          <w:p w:rsidR="00D218D9" w:rsidRDefault="00B9493D" w:rsidP="00D218D9">
            <w:pPr>
              <w:spacing w:line="360" w:lineRule="auto"/>
              <w:rPr>
                <w:rFonts w:hint="eastAsia"/>
                <w:sz w:val="24"/>
                <w:szCs w:val="24"/>
              </w:rPr>
            </w:pPr>
            <w:r>
              <w:rPr>
                <w:rFonts w:hint="eastAsia"/>
                <w:sz w:val="24"/>
                <w:szCs w:val="24"/>
              </w:rPr>
              <w:t>投标企业投标信息表</w:t>
            </w:r>
          </w:p>
        </w:tc>
      </w:tr>
    </w:tbl>
    <w:p w:rsidR="00D218D9" w:rsidRPr="00D218D9" w:rsidRDefault="00D218D9" w:rsidP="000627D6">
      <w:pPr>
        <w:spacing w:line="360" w:lineRule="auto"/>
        <w:rPr>
          <w:rFonts w:hint="eastAsia"/>
          <w:sz w:val="24"/>
          <w:szCs w:val="24"/>
        </w:rPr>
      </w:pPr>
    </w:p>
    <w:p w:rsidR="002E646F" w:rsidRPr="00D806EC" w:rsidRDefault="002E646F" w:rsidP="00466799">
      <w:pPr>
        <w:spacing w:line="360" w:lineRule="auto"/>
        <w:ind w:firstLineChars="200" w:firstLine="480"/>
        <w:rPr>
          <w:sz w:val="24"/>
          <w:szCs w:val="24"/>
        </w:rPr>
      </w:pPr>
      <w:r w:rsidRPr="00D806EC">
        <w:rPr>
          <w:rFonts w:hint="eastAsia"/>
          <w:sz w:val="24"/>
          <w:szCs w:val="24"/>
        </w:rPr>
        <w:t>（</w:t>
      </w:r>
      <w:r w:rsidR="00DB1E3E">
        <w:rPr>
          <w:sz w:val="24"/>
          <w:szCs w:val="24"/>
        </w:rPr>
        <w:t>3</w:t>
      </w:r>
      <w:r w:rsidRPr="00D806EC">
        <w:rPr>
          <w:rFonts w:hint="eastAsia"/>
          <w:sz w:val="24"/>
          <w:szCs w:val="24"/>
        </w:rPr>
        <w:t>）时间：</w:t>
      </w:r>
      <w:r w:rsidRPr="00D806EC">
        <w:rPr>
          <w:rFonts w:hint="eastAsia"/>
          <w:sz w:val="24"/>
          <w:szCs w:val="24"/>
        </w:rPr>
        <w:t>2</w:t>
      </w:r>
      <w:r w:rsidRPr="00D806EC">
        <w:rPr>
          <w:sz w:val="24"/>
          <w:szCs w:val="24"/>
        </w:rPr>
        <w:t>021</w:t>
      </w:r>
      <w:r w:rsidRPr="00D806EC">
        <w:rPr>
          <w:sz w:val="24"/>
          <w:szCs w:val="24"/>
        </w:rPr>
        <w:t>年</w:t>
      </w:r>
      <w:r w:rsidRPr="00D806EC">
        <w:rPr>
          <w:rFonts w:hint="eastAsia"/>
          <w:sz w:val="24"/>
          <w:szCs w:val="24"/>
        </w:rPr>
        <w:t>9</w:t>
      </w:r>
      <w:r w:rsidRPr="00D806EC">
        <w:rPr>
          <w:rFonts w:hint="eastAsia"/>
          <w:sz w:val="24"/>
          <w:szCs w:val="24"/>
        </w:rPr>
        <w:t>月</w:t>
      </w:r>
      <w:r w:rsidRPr="00D806EC">
        <w:rPr>
          <w:rFonts w:hint="eastAsia"/>
          <w:sz w:val="24"/>
          <w:szCs w:val="24"/>
        </w:rPr>
        <w:t>2</w:t>
      </w:r>
      <w:r w:rsidRPr="00D806EC">
        <w:rPr>
          <w:rFonts w:hint="eastAsia"/>
          <w:sz w:val="24"/>
          <w:szCs w:val="24"/>
        </w:rPr>
        <w:t>日至</w:t>
      </w:r>
      <w:r w:rsidRPr="00D806EC">
        <w:rPr>
          <w:rFonts w:hint="eastAsia"/>
          <w:sz w:val="24"/>
          <w:szCs w:val="24"/>
        </w:rPr>
        <w:t>2</w:t>
      </w:r>
      <w:r w:rsidRPr="00D806EC">
        <w:rPr>
          <w:sz w:val="24"/>
          <w:szCs w:val="24"/>
        </w:rPr>
        <w:t>021</w:t>
      </w:r>
      <w:r w:rsidRPr="00D806EC">
        <w:rPr>
          <w:sz w:val="24"/>
          <w:szCs w:val="24"/>
        </w:rPr>
        <w:t>年</w:t>
      </w:r>
      <w:r w:rsidRPr="00D806EC">
        <w:rPr>
          <w:sz w:val="24"/>
          <w:szCs w:val="24"/>
        </w:rPr>
        <w:t>9</w:t>
      </w:r>
      <w:r w:rsidRPr="00D806EC">
        <w:rPr>
          <w:rFonts w:hint="eastAsia"/>
          <w:sz w:val="24"/>
          <w:szCs w:val="24"/>
        </w:rPr>
        <w:t>月</w:t>
      </w:r>
      <w:r w:rsidRPr="00D806EC">
        <w:rPr>
          <w:sz w:val="24"/>
          <w:szCs w:val="24"/>
        </w:rPr>
        <w:t>8</w:t>
      </w:r>
      <w:r w:rsidRPr="00D806EC">
        <w:rPr>
          <w:sz w:val="24"/>
          <w:szCs w:val="24"/>
        </w:rPr>
        <w:t>日</w:t>
      </w:r>
      <w:r w:rsidRPr="00D806EC">
        <w:rPr>
          <w:rFonts w:hint="eastAsia"/>
          <w:sz w:val="24"/>
          <w:szCs w:val="24"/>
        </w:rPr>
        <w:t>。</w:t>
      </w:r>
    </w:p>
    <w:p w:rsidR="002E646F" w:rsidRDefault="002E646F" w:rsidP="00466799">
      <w:pPr>
        <w:spacing w:line="360" w:lineRule="auto"/>
        <w:ind w:firstLineChars="200" w:firstLine="480"/>
        <w:rPr>
          <w:sz w:val="24"/>
          <w:szCs w:val="24"/>
        </w:rPr>
      </w:pPr>
      <w:r w:rsidRPr="00D806EC">
        <w:rPr>
          <w:rFonts w:hint="eastAsia"/>
          <w:sz w:val="24"/>
          <w:szCs w:val="24"/>
        </w:rPr>
        <w:t>（</w:t>
      </w:r>
      <w:r w:rsidR="00DB1E3E">
        <w:rPr>
          <w:sz w:val="24"/>
          <w:szCs w:val="24"/>
        </w:rPr>
        <w:t>4</w:t>
      </w:r>
      <w:r w:rsidRPr="00D806EC">
        <w:rPr>
          <w:rFonts w:hint="eastAsia"/>
          <w:sz w:val="24"/>
          <w:szCs w:val="24"/>
        </w:rPr>
        <w:t>）</w:t>
      </w:r>
      <w:r w:rsidRPr="00D806EC">
        <w:rPr>
          <w:rFonts w:hint="eastAsia"/>
          <w:sz w:val="24"/>
          <w:szCs w:val="24"/>
        </w:rPr>
        <w:t>E</w:t>
      </w:r>
      <w:r w:rsidRPr="00D806EC">
        <w:rPr>
          <w:sz w:val="24"/>
          <w:szCs w:val="24"/>
        </w:rPr>
        <w:t>-mail</w:t>
      </w:r>
      <w:r w:rsidRPr="00D806EC">
        <w:rPr>
          <w:rFonts w:hint="eastAsia"/>
          <w:sz w:val="24"/>
          <w:szCs w:val="24"/>
        </w:rPr>
        <w:t>：</w:t>
      </w:r>
      <w:hyperlink r:id="rId5" w:history="1">
        <w:r w:rsidR="00CF76A7" w:rsidRPr="00E15CBE">
          <w:rPr>
            <w:rStyle w:val="a4"/>
            <w:sz w:val="24"/>
            <w:szCs w:val="24"/>
            <w:u w:val="none"/>
          </w:rPr>
          <w:t>tlylb</w:t>
        </w:r>
        <w:r w:rsidR="00CF76A7" w:rsidRPr="00E15CBE">
          <w:rPr>
            <w:rStyle w:val="a4"/>
            <w:rFonts w:hint="eastAsia"/>
            <w:sz w:val="24"/>
            <w:szCs w:val="24"/>
            <w:u w:val="none"/>
          </w:rPr>
          <w:t>@</w:t>
        </w:r>
        <w:r w:rsidR="00CF76A7" w:rsidRPr="00E15CBE">
          <w:rPr>
            <w:rStyle w:val="a4"/>
            <w:sz w:val="24"/>
            <w:szCs w:val="24"/>
            <w:u w:val="none"/>
          </w:rPr>
          <w:t>163.com</w:t>
        </w:r>
      </w:hyperlink>
      <w:r w:rsidR="003D3761" w:rsidRPr="003D3761">
        <w:rPr>
          <w:rFonts w:hint="eastAsia"/>
          <w:color w:val="000000" w:themeColor="text1"/>
          <w:sz w:val="24"/>
          <w:szCs w:val="24"/>
        </w:rPr>
        <w:t>。</w:t>
      </w:r>
    </w:p>
    <w:p w:rsidR="00CF76A7" w:rsidRDefault="00CF76A7" w:rsidP="00466799">
      <w:pPr>
        <w:spacing w:line="360" w:lineRule="auto"/>
        <w:ind w:firstLineChars="200" w:firstLine="480"/>
        <w:rPr>
          <w:sz w:val="24"/>
          <w:szCs w:val="24"/>
        </w:rPr>
      </w:pPr>
    </w:p>
    <w:p w:rsidR="00CF76A7" w:rsidRDefault="00CF76A7" w:rsidP="00466799">
      <w:pPr>
        <w:spacing w:line="360" w:lineRule="auto"/>
        <w:ind w:firstLineChars="200" w:firstLine="480"/>
        <w:rPr>
          <w:sz w:val="24"/>
          <w:szCs w:val="24"/>
        </w:rPr>
      </w:pPr>
    </w:p>
    <w:p w:rsidR="00CF76A7" w:rsidRPr="00CF76A7" w:rsidRDefault="00CF76A7" w:rsidP="00CF76A7">
      <w:pPr>
        <w:spacing w:line="360" w:lineRule="auto"/>
        <w:ind w:firstLineChars="200" w:firstLine="480"/>
        <w:jc w:val="right"/>
        <w:rPr>
          <w:rFonts w:asciiTheme="minorEastAsia" w:hAnsiTheme="minorEastAsia"/>
          <w:sz w:val="24"/>
          <w:szCs w:val="24"/>
        </w:rPr>
      </w:pPr>
      <w:r w:rsidRPr="00CF76A7">
        <w:rPr>
          <w:rFonts w:asciiTheme="minorEastAsia" w:hAnsiTheme="minorEastAsia"/>
          <w:sz w:val="24"/>
          <w:szCs w:val="24"/>
        </w:rPr>
        <w:t>中国涂料工业协会</w:t>
      </w:r>
    </w:p>
    <w:p w:rsidR="00CF76A7" w:rsidRPr="00CF76A7" w:rsidRDefault="00CF76A7" w:rsidP="00CF76A7">
      <w:pPr>
        <w:spacing w:line="360" w:lineRule="auto"/>
        <w:ind w:right="240" w:firstLineChars="200" w:firstLine="480"/>
        <w:jc w:val="right"/>
        <w:rPr>
          <w:rFonts w:asciiTheme="minorEastAsia" w:hAnsiTheme="minorEastAsia" w:hint="eastAsia"/>
          <w:sz w:val="24"/>
          <w:szCs w:val="24"/>
        </w:rPr>
      </w:pPr>
      <w:r w:rsidRPr="00CF76A7">
        <w:rPr>
          <w:rFonts w:asciiTheme="minorEastAsia" w:hAnsiTheme="minorEastAsia" w:hint="eastAsia"/>
          <w:sz w:val="24"/>
          <w:szCs w:val="24"/>
        </w:rPr>
        <w:t>2</w:t>
      </w:r>
      <w:r w:rsidRPr="00CF76A7">
        <w:rPr>
          <w:rFonts w:asciiTheme="minorEastAsia" w:hAnsiTheme="minorEastAsia"/>
          <w:sz w:val="24"/>
          <w:szCs w:val="24"/>
        </w:rPr>
        <w:t>02年</w:t>
      </w:r>
      <w:r w:rsidRPr="00CF76A7">
        <w:rPr>
          <w:rFonts w:asciiTheme="minorEastAsia" w:hAnsiTheme="minorEastAsia" w:hint="eastAsia"/>
          <w:sz w:val="24"/>
          <w:szCs w:val="24"/>
        </w:rPr>
        <w:t>9月1日</w:t>
      </w:r>
    </w:p>
    <w:sectPr w:rsidR="00CF76A7" w:rsidRPr="00CF7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F"/>
    <w:rsid w:val="00004FD2"/>
    <w:rsid w:val="000627D6"/>
    <w:rsid w:val="00130985"/>
    <w:rsid w:val="001D1443"/>
    <w:rsid w:val="00285764"/>
    <w:rsid w:val="002C2C18"/>
    <w:rsid w:val="002E646F"/>
    <w:rsid w:val="00312A0D"/>
    <w:rsid w:val="003848CC"/>
    <w:rsid w:val="003A5700"/>
    <w:rsid w:val="003D3761"/>
    <w:rsid w:val="00466799"/>
    <w:rsid w:val="004903B1"/>
    <w:rsid w:val="006018B2"/>
    <w:rsid w:val="00632237"/>
    <w:rsid w:val="006A3404"/>
    <w:rsid w:val="006B6B3F"/>
    <w:rsid w:val="006D415A"/>
    <w:rsid w:val="00744F98"/>
    <w:rsid w:val="00750CBE"/>
    <w:rsid w:val="00A0334A"/>
    <w:rsid w:val="00A03D27"/>
    <w:rsid w:val="00A86BCC"/>
    <w:rsid w:val="00B9493D"/>
    <w:rsid w:val="00C0223F"/>
    <w:rsid w:val="00C461A9"/>
    <w:rsid w:val="00C66F0C"/>
    <w:rsid w:val="00CD5BBE"/>
    <w:rsid w:val="00CF76A7"/>
    <w:rsid w:val="00D218D9"/>
    <w:rsid w:val="00D53EC8"/>
    <w:rsid w:val="00D806EC"/>
    <w:rsid w:val="00DB1E3E"/>
    <w:rsid w:val="00E15CBE"/>
    <w:rsid w:val="00F6554F"/>
    <w:rsid w:val="00FB388C"/>
    <w:rsid w:val="00FC27E2"/>
    <w:rsid w:val="00FD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05F2B-F4C2-45A1-860B-D375D2B7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EC8"/>
    <w:pPr>
      <w:ind w:firstLineChars="200" w:firstLine="420"/>
    </w:pPr>
  </w:style>
  <w:style w:type="character" w:styleId="a4">
    <w:name w:val="Hyperlink"/>
    <w:basedOn w:val="a0"/>
    <w:uiPriority w:val="99"/>
    <w:unhideWhenUsed/>
    <w:rsid w:val="002E646F"/>
    <w:rPr>
      <w:color w:val="0563C1" w:themeColor="hyperlink"/>
      <w:u w:val="single"/>
    </w:rPr>
  </w:style>
  <w:style w:type="table" w:styleId="a5">
    <w:name w:val="Table Grid"/>
    <w:basedOn w:val="a1"/>
    <w:uiPriority w:val="39"/>
    <w:rsid w:val="003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lylb@163.com" TargetMode="External"/><Relationship Id="rId4" Type="http://schemas.openxmlformats.org/officeDocument/2006/relationships/hyperlink" Target="http://www.chinacoatingnet.com/index2.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dc:creator>
  <cp:keywords/>
  <dc:description/>
  <cp:lastModifiedBy>wz</cp:lastModifiedBy>
  <cp:revision>33</cp:revision>
  <dcterms:created xsi:type="dcterms:W3CDTF">2021-09-01T01:12:00Z</dcterms:created>
  <dcterms:modified xsi:type="dcterms:W3CDTF">2021-09-01T06:56:00Z</dcterms:modified>
</cp:coreProperties>
</file>