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C" w:rsidRDefault="001248CC">
      <w:pPr>
        <w:jc w:val="center"/>
        <w:rPr>
          <w:rFonts w:ascii="宋体" w:hAnsi="宋体"/>
          <w:b/>
          <w:sz w:val="32"/>
          <w:szCs w:val="32"/>
        </w:rPr>
      </w:pPr>
    </w:p>
    <w:p w:rsidR="001248CC" w:rsidRDefault="001248CC">
      <w:pPr>
        <w:jc w:val="center"/>
        <w:rPr>
          <w:rFonts w:ascii="宋体" w:hAnsi="宋体"/>
          <w:b/>
          <w:sz w:val="32"/>
          <w:szCs w:val="32"/>
        </w:rPr>
      </w:pPr>
    </w:p>
    <w:p w:rsidR="001248CC" w:rsidRDefault="001248CC">
      <w:pPr>
        <w:jc w:val="center"/>
        <w:rPr>
          <w:rFonts w:ascii="宋体" w:hAnsi="宋体"/>
          <w:b/>
          <w:sz w:val="32"/>
          <w:szCs w:val="32"/>
        </w:rPr>
      </w:pPr>
    </w:p>
    <w:p w:rsidR="001248CC" w:rsidRDefault="001248CC">
      <w:pPr>
        <w:jc w:val="center"/>
        <w:rPr>
          <w:rFonts w:ascii="宋体" w:hAnsi="宋体"/>
          <w:b/>
          <w:sz w:val="32"/>
          <w:szCs w:val="32"/>
        </w:rPr>
      </w:pPr>
    </w:p>
    <w:p w:rsidR="001248CC" w:rsidRDefault="001248CC">
      <w:pPr>
        <w:jc w:val="center"/>
        <w:rPr>
          <w:rFonts w:ascii="宋体" w:hAnsi="宋体"/>
          <w:b/>
          <w:sz w:val="32"/>
          <w:szCs w:val="32"/>
        </w:rPr>
      </w:pPr>
    </w:p>
    <w:p w:rsidR="001248CC" w:rsidRDefault="001248CC">
      <w:pPr>
        <w:jc w:val="center"/>
        <w:rPr>
          <w:rFonts w:ascii="宋体" w:hAnsi="宋体"/>
          <w:b/>
          <w:sz w:val="32"/>
          <w:szCs w:val="32"/>
        </w:rPr>
      </w:pPr>
    </w:p>
    <w:p w:rsidR="001248CC" w:rsidRDefault="00731F90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中涂协（2023）协字第030号</w:t>
      </w:r>
    </w:p>
    <w:p w:rsidR="001248CC" w:rsidRDefault="001248CC">
      <w:pPr>
        <w:jc w:val="center"/>
        <w:rPr>
          <w:rFonts w:ascii="宋体" w:hAnsi="宋体"/>
          <w:b/>
          <w:sz w:val="32"/>
          <w:szCs w:val="32"/>
        </w:rPr>
      </w:pPr>
    </w:p>
    <w:p w:rsidR="001248CC" w:rsidRDefault="00731F90" w:rsidP="00413F9F">
      <w:pPr>
        <w:snapToGrid w:val="0"/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关于召开中国涂料工业协会</w:t>
      </w:r>
    </w:p>
    <w:p w:rsidR="001248CC" w:rsidRDefault="00731F90" w:rsidP="00413F9F">
      <w:pPr>
        <w:snapToGrid w:val="0"/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会长工作会议的通知</w:t>
      </w:r>
    </w:p>
    <w:p w:rsidR="001248CC" w:rsidRDefault="001248CC">
      <w:pPr>
        <w:rPr>
          <w:rFonts w:ascii="宋体" w:hAnsi="宋体"/>
          <w:sz w:val="30"/>
          <w:szCs w:val="30"/>
        </w:rPr>
      </w:pPr>
    </w:p>
    <w:p w:rsidR="001248CC" w:rsidRDefault="00731F9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各位副会长：</w:t>
      </w:r>
    </w:p>
    <w:p w:rsidR="001248CC" w:rsidRDefault="00731F90">
      <w:pPr>
        <w:spacing w:line="360" w:lineRule="auto"/>
        <w:ind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经中国涂料工业协会秘书处研究</w:t>
      </w:r>
      <w:r w:rsidR="00E43D3D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决定召开中国涂料工业协会会长工作会议，围绕“高质量绿色产品及制造”进行研究，商讨具体应对措施，谋求高质量发展之路。</w:t>
      </w:r>
    </w:p>
    <w:p w:rsidR="001248CC" w:rsidRDefault="00731F9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一、会议主要内容：</w:t>
      </w:r>
    </w:p>
    <w:p w:rsidR="001248CC" w:rsidRPr="00DC67F4" w:rsidRDefault="00DC67F4" w:rsidP="00DC67F4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731F90" w:rsidRPr="00DC67F4">
        <w:rPr>
          <w:rFonts w:ascii="Times New Roman" w:eastAsia="仿宋_GB2312" w:hAnsi="Times New Roman" w:cs="Times New Roman" w:hint="eastAsia"/>
          <w:sz w:val="32"/>
          <w:szCs w:val="32"/>
        </w:rPr>
        <w:t>上半年</w:t>
      </w:r>
      <w:r w:rsidR="00731F90" w:rsidRPr="00DC67F4">
        <w:rPr>
          <w:rFonts w:ascii="Times New Roman" w:eastAsia="仿宋_GB2312" w:hAnsi="Times New Roman" w:cs="Times New Roman"/>
          <w:sz w:val="32"/>
          <w:szCs w:val="32"/>
        </w:rPr>
        <w:t>协会工作情况及下半年重点工作</w:t>
      </w:r>
      <w:r w:rsidR="00731F90" w:rsidRPr="00DC67F4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248CC" w:rsidRPr="00DC67F4" w:rsidRDefault="00DC67F4" w:rsidP="00DC67F4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731F90" w:rsidRPr="00DC67F4">
        <w:rPr>
          <w:rFonts w:ascii="Times New Roman" w:eastAsia="仿宋_GB2312" w:hAnsi="Times New Roman" w:cs="Times New Roman"/>
          <w:sz w:val="32"/>
          <w:szCs w:val="32"/>
        </w:rPr>
        <w:t>分析行业面临问题，</w:t>
      </w:r>
      <w:r w:rsidR="00731F90" w:rsidRPr="00DC67F4">
        <w:rPr>
          <w:rFonts w:ascii="Times New Roman" w:eastAsia="仿宋_GB2312" w:hAnsi="Times New Roman" w:cs="Times New Roman" w:hint="eastAsia"/>
          <w:sz w:val="32"/>
          <w:szCs w:val="32"/>
        </w:rPr>
        <w:t>围绕“绿色制造、高质量发展”研究讨论；</w:t>
      </w:r>
    </w:p>
    <w:p w:rsidR="001248CC" w:rsidRPr="00DC67F4" w:rsidRDefault="00DC67F4" w:rsidP="00DC67F4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="00731F90" w:rsidRPr="00DC67F4">
        <w:rPr>
          <w:rFonts w:ascii="Times New Roman" w:eastAsia="仿宋_GB2312" w:hAnsi="Times New Roman" w:cs="Times New Roman" w:hint="eastAsia"/>
          <w:sz w:val="32"/>
          <w:szCs w:val="32"/>
        </w:rPr>
        <w:t>其他事项。</w:t>
      </w:r>
    </w:p>
    <w:p w:rsidR="005A5D3E" w:rsidRDefault="00731F90" w:rsidP="005A5D3E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二、</w:t>
      </w:r>
      <w:r w:rsidR="005A5D3E">
        <w:rPr>
          <w:rFonts w:ascii="仿宋_GB2312" w:eastAsia="仿宋_GB2312" w:hAnsi="宋体" w:hint="eastAsia"/>
          <w:b/>
          <w:sz w:val="32"/>
          <w:szCs w:val="32"/>
        </w:rPr>
        <w:t>会议时间</w:t>
      </w:r>
      <w:r w:rsidR="005A5D3E">
        <w:rPr>
          <w:rFonts w:ascii="仿宋_GB2312" w:eastAsia="仿宋_GB2312" w:hAnsi="宋体" w:hint="eastAsia"/>
          <w:sz w:val="32"/>
          <w:szCs w:val="32"/>
        </w:rPr>
        <w:t>：</w:t>
      </w:r>
    </w:p>
    <w:p w:rsidR="005A5D3E" w:rsidRDefault="005A5D3E" w:rsidP="005A5D3E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10: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报到；</w:t>
      </w:r>
    </w:p>
    <w:p w:rsidR="005A5D3E" w:rsidRDefault="005A5D3E" w:rsidP="005A5D3E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-15:30</w:t>
      </w:r>
      <w:r>
        <w:rPr>
          <w:rFonts w:ascii="仿宋_GB2312" w:eastAsia="仿宋_GB2312" w:hAnsi="宋体" w:hint="eastAsia"/>
          <w:sz w:val="32"/>
          <w:szCs w:val="32"/>
        </w:rPr>
        <w:t>会长工作会议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5A5D3E" w:rsidRDefault="005A5D3E" w:rsidP="005A5D3E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5:3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-18:00 </w:t>
      </w:r>
      <w:r w:rsidRPr="007B79D1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Pr="007B79D1">
        <w:rPr>
          <w:rFonts w:ascii="仿宋_GB2312" w:eastAsia="仿宋_GB2312" w:hAnsi="宋体" w:hint="eastAsia"/>
          <w:sz w:val="32"/>
          <w:szCs w:val="32"/>
        </w:rPr>
        <w:t>中国涂料峰会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5A5D3E" w:rsidRDefault="005A5D3E" w:rsidP="005A5D3E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组织参加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中国国际涂料博览会开幕式并观展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248CC" w:rsidRPr="005A5D3E" w:rsidRDefault="005A5D3E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三、</w:t>
      </w:r>
      <w:r w:rsidR="00731F90">
        <w:rPr>
          <w:rFonts w:ascii="仿宋_GB2312" w:eastAsia="仿宋_GB2312" w:hAnsi="宋体" w:hint="eastAsia"/>
          <w:b/>
          <w:sz w:val="32"/>
          <w:szCs w:val="32"/>
        </w:rPr>
        <w:t>地点：</w:t>
      </w:r>
    </w:p>
    <w:p w:rsidR="001248CC" w:rsidRDefault="005A5D3E" w:rsidP="005A5D3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会议酒店：上海浦东绿地铂骊酒店（上海市</w:t>
      </w:r>
      <w:r w:rsidR="00731F90">
        <w:rPr>
          <w:rFonts w:ascii="Times New Roman" w:eastAsia="仿宋_GB2312" w:hAnsi="Times New Roman" w:cs="Times New Roman"/>
          <w:sz w:val="32"/>
          <w:szCs w:val="32"/>
        </w:rPr>
        <w:t>川沙路</w:t>
      </w:r>
      <w:r w:rsidR="00731F90">
        <w:rPr>
          <w:rFonts w:ascii="Times New Roman" w:eastAsia="仿宋_GB2312" w:hAnsi="Times New Roman" w:cs="Times New Roman"/>
          <w:sz w:val="32"/>
          <w:szCs w:val="32"/>
        </w:rPr>
        <w:t>5500</w:t>
      </w:r>
      <w:r w:rsidR="00731F90">
        <w:rPr>
          <w:rFonts w:ascii="Times New Roman" w:eastAsia="仿宋_GB2312" w:hAnsi="Times New Roman" w:cs="Times New Roman"/>
          <w:sz w:val="32"/>
          <w:szCs w:val="32"/>
        </w:rPr>
        <w:t>号</w:t>
      </w:r>
      <w:r w:rsidR="00731F90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5A5D3E" w:rsidRPr="005A5D3E" w:rsidRDefault="005A5D3E" w:rsidP="005A5D3E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住宿酒店：上海卓美</w:t>
      </w:r>
      <w:r w:rsidR="00CC2218">
        <w:rPr>
          <w:rFonts w:ascii="Times New Roman" w:eastAsia="仿宋_GB2312" w:hAnsi="Times New Roman" w:cs="Times New Roman" w:hint="eastAsia"/>
          <w:sz w:val="32"/>
          <w:szCs w:val="32"/>
        </w:rPr>
        <w:t>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喜玛拉雅酒店（</w:t>
      </w:r>
      <w:r w:rsidR="00B0210A">
        <w:rPr>
          <w:rFonts w:ascii="Times New Roman" w:eastAsia="仿宋_GB2312" w:hAnsi="Times New Roman" w:cs="Times New Roman" w:hint="eastAsia"/>
          <w:sz w:val="32"/>
          <w:szCs w:val="32"/>
        </w:rPr>
        <w:t>上海市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浦东新区梅花路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</w:p>
    <w:p w:rsidR="001248CC" w:rsidRDefault="00731F90">
      <w:pPr>
        <w:spacing w:line="360" w:lineRule="auto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四、有关事项：</w:t>
      </w:r>
    </w:p>
    <w:p w:rsidR="001248CC" w:rsidRPr="00DC67F4" w:rsidRDefault="00731F90" w:rsidP="00DC67F4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DC67F4">
        <w:rPr>
          <w:rFonts w:ascii="Times New Roman" w:eastAsia="仿宋_GB2312" w:hAnsi="Times New Roman" w:cs="Times New Roman"/>
          <w:sz w:val="32"/>
          <w:szCs w:val="32"/>
        </w:rPr>
        <w:t>.</w:t>
      </w:r>
      <w:r w:rsidR="00DC67F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本次会议不收取会务费及住宿费（每个单位提供一个房间）；</w:t>
      </w:r>
    </w:p>
    <w:p w:rsidR="001248CC" w:rsidRPr="00DC67F4" w:rsidRDefault="00731F90" w:rsidP="00DC67F4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C67F4">
        <w:rPr>
          <w:rFonts w:ascii="Times New Roman" w:eastAsia="仿宋_GB2312" w:hAnsi="Times New Roman" w:cs="Times New Roman"/>
          <w:sz w:val="32"/>
          <w:szCs w:val="32"/>
        </w:rPr>
        <w:t>.</w:t>
      </w:r>
      <w:r w:rsidR="00DC67F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请务必于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日前详细填报参会回执发回协会；</w:t>
      </w:r>
    </w:p>
    <w:p w:rsidR="001248CC" w:rsidRPr="00DC67F4" w:rsidRDefault="00731F90" w:rsidP="00DC67F4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DC67F4">
        <w:rPr>
          <w:rFonts w:ascii="Times New Roman" w:eastAsia="仿宋_GB2312" w:hAnsi="Times New Roman" w:cs="Times New Roman"/>
          <w:sz w:val="32"/>
          <w:szCs w:val="32"/>
        </w:rPr>
        <w:t>.</w:t>
      </w:r>
      <w:r w:rsidR="00DC67F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会议联系人：牛长睿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13366150895</w:t>
      </w:r>
      <w:r w:rsidR="005A5D3E" w:rsidRPr="00DC67F4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248CC" w:rsidRPr="00DC67F4" w:rsidRDefault="00731F90" w:rsidP="00DC67F4">
      <w:pPr>
        <w:adjustRightInd w:val="0"/>
        <w:snapToGrid w:val="0"/>
        <w:spacing w:line="560" w:lineRule="exact"/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DC67F4">
        <w:rPr>
          <w:rFonts w:ascii="Times New Roman" w:eastAsia="仿宋_GB2312" w:hAnsi="Times New Roman" w:cs="Times New Roman"/>
          <w:sz w:val="32"/>
          <w:szCs w:val="32"/>
        </w:rPr>
        <w:t>.</w:t>
      </w:r>
      <w:r w:rsidR="00DC67F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接站安排：本次会议安排在</w:t>
      </w:r>
      <w:r w:rsidR="00413F9F" w:rsidRPr="00DC67F4">
        <w:rPr>
          <w:rFonts w:ascii="Times New Roman" w:eastAsia="仿宋_GB2312" w:hAnsi="Times New Roman" w:cs="Times New Roman" w:hint="eastAsia"/>
          <w:sz w:val="32"/>
          <w:szCs w:val="32"/>
        </w:rPr>
        <w:t>上海浦东机场、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上海虹桥机场、上海虹桥高铁站接站，请选择在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 w:rsidRPr="00DC67F4">
        <w:rPr>
          <w:rFonts w:ascii="Times New Roman" w:eastAsia="仿宋_GB2312" w:hAnsi="Times New Roman" w:cs="Times New Roman" w:hint="eastAsia"/>
          <w:sz w:val="32"/>
          <w:szCs w:val="32"/>
        </w:rPr>
        <w:t>点之前到达的高铁及航班，以便统一安排接站。</w:t>
      </w:r>
    </w:p>
    <w:p w:rsidR="001248CC" w:rsidRDefault="001248CC">
      <w:pPr>
        <w:spacing w:line="360" w:lineRule="auto"/>
        <w:ind w:left="711"/>
        <w:rPr>
          <w:rFonts w:ascii="仿宋_GB2312" w:eastAsia="仿宋_GB2312" w:hAnsi="宋体"/>
          <w:sz w:val="32"/>
          <w:szCs w:val="32"/>
        </w:rPr>
      </w:pPr>
    </w:p>
    <w:p w:rsidR="00DC67F4" w:rsidRDefault="00DC67F4">
      <w:pPr>
        <w:spacing w:line="360" w:lineRule="auto"/>
        <w:ind w:left="711"/>
        <w:rPr>
          <w:rFonts w:ascii="仿宋_GB2312" w:eastAsia="仿宋_GB2312" w:hAnsi="宋体"/>
          <w:sz w:val="32"/>
          <w:szCs w:val="32"/>
        </w:rPr>
      </w:pPr>
    </w:p>
    <w:p w:rsidR="001248CC" w:rsidRPr="00D0418F" w:rsidRDefault="00731F90">
      <w:pPr>
        <w:pStyle w:val="a3"/>
        <w:spacing w:line="360" w:lineRule="auto"/>
        <w:ind w:left="1071" w:firstLineChars="0" w:firstLine="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</w:t>
      </w:r>
      <w:r w:rsidR="00D0418F" w:rsidRPr="00D0418F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D0418F">
        <w:rPr>
          <w:rFonts w:ascii="仿宋_GB2312" w:eastAsia="仿宋_GB2312" w:hAnsi="宋体" w:hint="eastAsia"/>
          <w:b/>
          <w:sz w:val="32"/>
          <w:szCs w:val="32"/>
        </w:rPr>
        <w:t>中国涂料工业协会</w:t>
      </w:r>
    </w:p>
    <w:p w:rsidR="001248CC" w:rsidRDefault="00731F90">
      <w:pPr>
        <w:pStyle w:val="a3"/>
        <w:spacing w:line="360" w:lineRule="auto"/>
        <w:ind w:left="1071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2023年7月</w:t>
      </w:r>
      <w:r w:rsidR="00D0418F"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1248CC" w:rsidRDefault="001248CC">
      <w:pPr>
        <w:rPr>
          <w:rFonts w:ascii="仿宋_GB2312" w:eastAsia="仿宋_GB2312" w:hAnsi="宋体"/>
          <w:sz w:val="28"/>
          <w:szCs w:val="28"/>
        </w:rPr>
      </w:pPr>
    </w:p>
    <w:p w:rsidR="00731F90" w:rsidRDefault="00731F90">
      <w:pPr>
        <w:rPr>
          <w:rFonts w:ascii="仿宋_GB2312" w:eastAsia="仿宋_GB2312" w:hAnsi="宋体"/>
          <w:sz w:val="28"/>
          <w:szCs w:val="28"/>
        </w:rPr>
      </w:pPr>
    </w:p>
    <w:p w:rsidR="001248CC" w:rsidRPr="00DC67F4" w:rsidRDefault="00731F90">
      <w:pPr>
        <w:tabs>
          <w:tab w:val="left" w:pos="8820"/>
        </w:tabs>
        <w:ind w:right="484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DC67F4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DC67F4">
        <w:rPr>
          <w:rFonts w:ascii="仿宋_GB2312" w:eastAsia="仿宋_GB2312" w:hAnsi="宋体" w:hint="eastAsia"/>
          <w:b/>
          <w:sz w:val="32"/>
          <w:szCs w:val="32"/>
        </w:rPr>
        <w:t>2023年中国涂料工业协会会长工作会议参会回执</w:t>
      </w:r>
    </w:p>
    <w:tbl>
      <w:tblPr>
        <w:tblW w:w="9218" w:type="dxa"/>
        <w:jc w:val="center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134"/>
        <w:gridCol w:w="2977"/>
        <w:gridCol w:w="3405"/>
      </w:tblGrid>
      <w:tr w:rsidR="001248CC" w:rsidTr="00AD7ECC">
        <w:trPr>
          <w:trHeight w:val="671"/>
          <w:jc w:val="center"/>
        </w:trPr>
        <w:tc>
          <w:tcPr>
            <w:tcW w:w="1702" w:type="dxa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3405" w:type="dxa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手机</w:t>
            </w:r>
          </w:p>
        </w:tc>
      </w:tr>
      <w:tr w:rsidR="001248CC" w:rsidTr="00AD7ECC">
        <w:trPr>
          <w:trHeight w:val="737"/>
          <w:jc w:val="center"/>
        </w:trPr>
        <w:tc>
          <w:tcPr>
            <w:tcW w:w="1702" w:type="dxa"/>
            <w:vAlign w:val="center"/>
          </w:tcPr>
          <w:p w:rsidR="001248CC" w:rsidRDefault="001248CC" w:rsidP="00AD7ECC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248CC" w:rsidRDefault="001248CC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1248CC" w:rsidRDefault="001248CC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3405" w:type="dxa"/>
            <w:vAlign w:val="center"/>
          </w:tcPr>
          <w:p w:rsidR="001248CC" w:rsidRDefault="001248CC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248CC" w:rsidTr="00AE4DFD">
        <w:trPr>
          <w:cantSplit/>
          <w:trHeight w:val="771"/>
          <w:jc w:val="center"/>
        </w:trPr>
        <w:tc>
          <w:tcPr>
            <w:tcW w:w="1702" w:type="dxa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516" w:type="dxa"/>
            <w:gridSpan w:val="3"/>
            <w:vAlign w:val="center"/>
          </w:tcPr>
          <w:p w:rsidR="001248CC" w:rsidRDefault="001248CC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1248CC" w:rsidTr="00AD7ECC">
        <w:trPr>
          <w:cantSplit/>
          <w:trHeight w:val="609"/>
          <w:jc w:val="center"/>
        </w:trPr>
        <w:tc>
          <w:tcPr>
            <w:tcW w:w="1702" w:type="dxa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航班及高铁</w:t>
            </w:r>
            <w:r w:rsidR="00340FA9"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去程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7516" w:type="dxa"/>
            <w:gridSpan w:val="3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——</w:t>
            </w:r>
          </w:p>
        </w:tc>
      </w:tr>
      <w:tr w:rsidR="00340FA9" w:rsidTr="00AD7ECC">
        <w:trPr>
          <w:cantSplit/>
          <w:trHeight w:val="609"/>
          <w:jc w:val="center"/>
        </w:trPr>
        <w:tc>
          <w:tcPr>
            <w:tcW w:w="1702" w:type="dxa"/>
            <w:vAlign w:val="center"/>
          </w:tcPr>
          <w:p w:rsidR="00340FA9" w:rsidRDefault="00340FA9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航班及高铁返程信息</w:t>
            </w:r>
          </w:p>
        </w:tc>
        <w:tc>
          <w:tcPr>
            <w:tcW w:w="7516" w:type="dxa"/>
            <w:gridSpan w:val="3"/>
            <w:vAlign w:val="center"/>
          </w:tcPr>
          <w:p w:rsidR="00340FA9" w:rsidRDefault="00F810CC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——</w:t>
            </w:r>
          </w:p>
        </w:tc>
      </w:tr>
      <w:tr w:rsidR="001248CC" w:rsidTr="00AD7ECC">
        <w:trPr>
          <w:cantSplit/>
          <w:trHeight w:val="609"/>
          <w:jc w:val="center"/>
        </w:trPr>
        <w:tc>
          <w:tcPr>
            <w:tcW w:w="1702" w:type="dxa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住宿日期</w:t>
            </w:r>
          </w:p>
        </w:tc>
        <w:tc>
          <w:tcPr>
            <w:tcW w:w="7516" w:type="dxa"/>
            <w:gridSpan w:val="3"/>
            <w:vAlign w:val="center"/>
          </w:tcPr>
          <w:p w:rsidR="001248CC" w:rsidRDefault="00731F90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月    日    时 ——   月    日     时</w:t>
            </w:r>
          </w:p>
        </w:tc>
      </w:tr>
      <w:tr w:rsidR="00413F9F" w:rsidTr="00AD7ECC">
        <w:trPr>
          <w:cantSplit/>
          <w:trHeight w:val="609"/>
          <w:jc w:val="center"/>
        </w:trPr>
        <w:tc>
          <w:tcPr>
            <w:tcW w:w="1702" w:type="dxa"/>
            <w:vAlign w:val="center"/>
          </w:tcPr>
          <w:p w:rsidR="00413F9F" w:rsidRDefault="00413F9F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2日晚宴</w:t>
            </w:r>
          </w:p>
        </w:tc>
        <w:tc>
          <w:tcPr>
            <w:tcW w:w="7516" w:type="dxa"/>
            <w:gridSpan w:val="3"/>
            <w:vAlign w:val="center"/>
          </w:tcPr>
          <w:p w:rsidR="00413F9F" w:rsidRDefault="00413F9F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□参加         □不参加</w:t>
            </w:r>
          </w:p>
        </w:tc>
      </w:tr>
      <w:tr w:rsidR="00413F9F" w:rsidTr="00AD7ECC">
        <w:trPr>
          <w:cantSplit/>
          <w:trHeight w:val="609"/>
          <w:jc w:val="center"/>
        </w:trPr>
        <w:tc>
          <w:tcPr>
            <w:tcW w:w="1702" w:type="dxa"/>
            <w:vAlign w:val="center"/>
          </w:tcPr>
          <w:p w:rsidR="00413F9F" w:rsidRDefault="00413F9F" w:rsidP="00413F9F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3日午餐</w:t>
            </w:r>
          </w:p>
        </w:tc>
        <w:tc>
          <w:tcPr>
            <w:tcW w:w="7516" w:type="dxa"/>
            <w:gridSpan w:val="3"/>
            <w:vAlign w:val="center"/>
          </w:tcPr>
          <w:p w:rsidR="00413F9F" w:rsidRDefault="00413F9F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□参加         □不参加</w:t>
            </w:r>
          </w:p>
        </w:tc>
      </w:tr>
      <w:tr w:rsidR="00413F9F" w:rsidTr="00AD7ECC">
        <w:trPr>
          <w:cantSplit/>
          <w:trHeight w:val="609"/>
          <w:jc w:val="center"/>
        </w:trPr>
        <w:tc>
          <w:tcPr>
            <w:tcW w:w="1702" w:type="dxa"/>
            <w:vAlign w:val="center"/>
          </w:tcPr>
          <w:p w:rsidR="00413F9F" w:rsidRDefault="00413F9F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3日晚宴</w:t>
            </w:r>
          </w:p>
        </w:tc>
        <w:tc>
          <w:tcPr>
            <w:tcW w:w="7516" w:type="dxa"/>
            <w:gridSpan w:val="3"/>
            <w:vAlign w:val="center"/>
          </w:tcPr>
          <w:p w:rsidR="00413F9F" w:rsidRDefault="00413F9F">
            <w:pPr>
              <w:jc w:val="center"/>
              <w:textAlignment w:val="center"/>
              <w:rPr>
                <w:rFonts w:ascii="仿宋_GB2312" w:eastAsia="仿宋_GB2312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8"/>
                <w:szCs w:val="28"/>
              </w:rPr>
              <w:t>□参加         □不参加</w:t>
            </w:r>
          </w:p>
        </w:tc>
      </w:tr>
    </w:tbl>
    <w:p w:rsidR="001248CC" w:rsidRPr="00AE4DFD" w:rsidRDefault="00731F90" w:rsidP="00DC67F4">
      <w:pPr>
        <w:spacing w:line="360" w:lineRule="auto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请接到回执单后于</w:t>
      </w:r>
      <w:r w:rsidRPr="00AE4DFD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7</w:t>
      </w:r>
      <w:r w:rsidRPr="00AE4DFD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月</w:t>
      </w:r>
      <w:r w:rsidRPr="00AE4DFD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26</w:t>
      </w:r>
      <w:r w:rsidRPr="00AE4DFD"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日</w:t>
      </w:r>
      <w:r w:rsidR="00AE4DFD"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前</w:t>
      </w: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回复</w:t>
      </w:r>
      <w:r w:rsidR="00AE4DFD"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联系人微信（</w:t>
      </w:r>
      <w:r w:rsidR="00AE4DF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同手机号</w:t>
      </w:r>
      <w:r w:rsidR="00AE4DFD"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或发</w:t>
      </w: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E-mail</w:t>
      </w: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以便会务组提前安排。</w:t>
      </w:r>
    </w:p>
    <w:p w:rsidR="001248CC" w:rsidRPr="00AE4DFD" w:rsidRDefault="00731F90" w:rsidP="00DC67F4">
      <w:pPr>
        <w:adjustRightInd w:val="0"/>
        <w:snapToGrid w:val="0"/>
        <w:spacing w:line="360" w:lineRule="auto"/>
        <w:ind w:leftChars="29" w:left="61" w:firstLineChars="274" w:firstLine="877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联系人：牛长睿</w:t>
      </w: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p w:rsidR="001248CC" w:rsidRPr="00AE4DFD" w:rsidRDefault="00731F90" w:rsidP="00DC67F4">
      <w:pPr>
        <w:adjustRightInd w:val="0"/>
        <w:snapToGrid w:val="0"/>
        <w:spacing w:line="360" w:lineRule="auto"/>
        <w:ind w:leftChars="29" w:left="61" w:firstLineChars="274" w:firstLine="877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手机：</w:t>
      </w: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>13366150895</w:t>
      </w:r>
    </w:p>
    <w:p w:rsidR="001248CC" w:rsidRPr="00AE4DFD" w:rsidRDefault="00731F90" w:rsidP="00DC67F4">
      <w:pPr>
        <w:adjustRightInd w:val="0"/>
        <w:snapToGrid w:val="0"/>
        <w:spacing w:line="360" w:lineRule="auto"/>
        <w:ind w:leftChars="29" w:left="61" w:firstLineChars="274" w:firstLine="877"/>
        <w:rPr>
          <w:rFonts w:ascii="Times New Roman" w:eastAsia="仿宋_GB2312" w:hAnsi="Times New Roman" w:cs="Times New Roman"/>
          <w:sz w:val="32"/>
          <w:szCs w:val="32"/>
        </w:rPr>
      </w:pPr>
      <w:r w:rsidRPr="00AE4DFD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E-mail: </w:t>
      </w:r>
      <w:hyperlink r:id="rId6" w:history="1">
        <w:r w:rsidRPr="00AE4DFD">
          <w:rPr>
            <w:rFonts w:ascii="Times New Roman" w:eastAsia="仿宋_GB2312" w:hAnsi="Times New Roman" w:cs="Times New Roman"/>
            <w:color w:val="000000"/>
            <w:sz w:val="32"/>
            <w:szCs w:val="32"/>
          </w:rPr>
          <w:t>hycncia@vip.163.com</w:t>
        </w:r>
      </w:hyperlink>
    </w:p>
    <w:sectPr w:rsidR="001248CC" w:rsidRPr="00AE4DFD" w:rsidSect="00731F90">
      <w:pgSz w:w="11906" w:h="16838"/>
      <w:pgMar w:top="1871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7DC66CE"/>
    <w:lvl w:ilvl="0" w:tplc="FA8EDFA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1" w:hanging="420"/>
      </w:pPr>
    </w:lvl>
    <w:lvl w:ilvl="2" w:tplc="0409001B" w:tentative="1">
      <w:start w:val="1"/>
      <w:numFmt w:val="lowerRoman"/>
      <w:lvlText w:val="%3."/>
      <w:lvlJc w:val="righ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9" w:tentative="1">
      <w:start w:val="1"/>
      <w:numFmt w:val="lowerLetter"/>
      <w:lvlText w:val="%5)"/>
      <w:lvlJc w:val="left"/>
      <w:pPr>
        <w:ind w:left="2811" w:hanging="420"/>
      </w:pPr>
    </w:lvl>
    <w:lvl w:ilvl="5" w:tplc="0409001B" w:tentative="1">
      <w:start w:val="1"/>
      <w:numFmt w:val="lowerRoman"/>
      <w:lvlText w:val="%6."/>
      <w:lvlJc w:val="righ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9" w:tentative="1">
      <w:start w:val="1"/>
      <w:numFmt w:val="lowerLetter"/>
      <w:lvlText w:val="%8)"/>
      <w:lvlJc w:val="left"/>
      <w:pPr>
        <w:ind w:left="4071" w:hanging="420"/>
      </w:pPr>
    </w:lvl>
    <w:lvl w:ilvl="8" w:tplc="0409001B" w:tentative="1">
      <w:start w:val="1"/>
      <w:numFmt w:val="lowerRoman"/>
      <w:lvlText w:val="%9."/>
      <w:lvlJc w:val="right"/>
      <w:pPr>
        <w:ind w:left="4491" w:hanging="420"/>
      </w:pPr>
    </w:lvl>
  </w:abstractNum>
  <w:abstractNum w:abstractNumId="1">
    <w:nsid w:val="00000002"/>
    <w:multiLevelType w:val="hybridMultilevel"/>
    <w:tmpl w:val="96ACF3AC"/>
    <w:lvl w:ilvl="0" w:tplc="B37878D8">
      <w:start w:val="1"/>
      <w:numFmt w:val="decimal"/>
      <w:lvlText w:val="%1."/>
      <w:lvlJc w:val="left"/>
      <w:pPr>
        <w:ind w:left="17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">
    <w:nsid w:val="27051711"/>
    <w:multiLevelType w:val="hybridMultilevel"/>
    <w:tmpl w:val="0C0CA418"/>
    <w:lvl w:ilvl="0" w:tplc="A0AA09C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248CC"/>
    <w:rsid w:val="001248CC"/>
    <w:rsid w:val="00205A96"/>
    <w:rsid w:val="00340FA9"/>
    <w:rsid w:val="00413F9F"/>
    <w:rsid w:val="005A5D3E"/>
    <w:rsid w:val="00731F90"/>
    <w:rsid w:val="007B79D1"/>
    <w:rsid w:val="008D00FE"/>
    <w:rsid w:val="00902502"/>
    <w:rsid w:val="00AD7ECC"/>
    <w:rsid w:val="00AE4DFD"/>
    <w:rsid w:val="00B0210A"/>
    <w:rsid w:val="00CC2218"/>
    <w:rsid w:val="00D0418F"/>
    <w:rsid w:val="00DC67F4"/>
    <w:rsid w:val="00E43D3D"/>
    <w:rsid w:val="00F8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8C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124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48CC"/>
    <w:rPr>
      <w:sz w:val="18"/>
      <w:szCs w:val="18"/>
    </w:rPr>
  </w:style>
  <w:style w:type="paragraph" w:styleId="a5">
    <w:name w:val="footer"/>
    <w:basedOn w:val="a"/>
    <w:link w:val="Char0"/>
    <w:uiPriority w:val="99"/>
    <w:rsid w:val="00124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48CC"/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1248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248C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ycncia@vip.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456F2-8F3F-42BC-89D9-EB18FE6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145</Words>
  <Characters>831</Characters>
  <Application>Microsoft Office Word</Application>
  <DocSecurity>0</DocSecurity>
  <Lines>6</Lines>
  <Paragraphs>1</Paragraphs>
  <ScaleCrop>false</ScaleCrop>
  <Company>微软中国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cp:lastPrinted>2023-07-11T08:06:00Z</cp:lastPrinted>
  <dcterms:created xsi:type="dcterms:W3CDTF">2023-07-10T07:50:00Z</dcterms:created>
  <dcterms:modified xsi:type="dcterms:W3CDTF">2023-07-11T08:06:00Z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cd7b180c10424fffb570e11404a94938</vt:lpwstr>
  </property>
</Properties>
</file>